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9EFD3" w14:textId="1481BB38" w:rsidR="00B622B6" w:rsidRDefault="00BA72AA">
      <w:pPr>
        <w:pStyle w:val="BodyText"/>
        <w:ind w:left="100"/>
        <w:rPr>
          <w:rFonts w:ascii="Times New Roman"/>
          <w:sz w:val="20"/>
        </w:rPr>
      </w:pPr>
      <w:r>
        <w:rPr>
          <w:rFonts w:ascii="Times New Roman"/>
          <w:noProof/>
          <w:sz w:val="20"/>
        </w:rPr>
        <w:drawing>
          <wp:inline distT="0" distB="0" distL="0" distR="0" wp14:anchorId="5F8720D1" wp14:editId="7C3854C8">
            <wp:extent cx="2381250" cy="7905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381250" cy="790575"/>
                    </a:xfrm>
                    <a:prstGeom prst="rect">
                      <a:avLst/>
                    </a:prstGeom>
                  </pic:spPr>
                </pic:pic>
              </a:graphicData>
            </a:graphic>
          </wp:inline>
        </w:drawing>
      </w:r>
    </w:p>
    <w:p w14:paraId="75D25A79" w14:textId="2D08CCF8" w:rsidR="00B622B6" w:rsidRDefault="00421F33">
      <w:pPr>
        <w:pStyle w:val="BodyText"/>
        <w:spacing w:before="5"/>
        <w:rPr>
          <w:rFonts w:ascii="Times New Roman"/>
          <w:sz w:val="15"/>
        </w:rPr>
      </w:pPr>
      <w:r>
        <w:rPr>
          <w:noProof/>
        </w:rPr>
        <mc:AlternateContent>
          <mc:Choice Requires="wps">
            <w:drawing>
              <wp:anchor distT="0" distB="0" distL="0" distR="0" simplePos="0" relativeHeight="251649024" behindDoc="1" locked="0" layoutInCell="1" allowOverlap="1" wp14:anchorId="2C7B0DF0" wp14:editId="76E4AA68">
                <wp:simplePos x="0" y="0"/>
                <wp:positionH relativeFrom="page">
                  <wp:posOffset>685800</wp:posOffset>
                </wp:positionH>
                <wp:positionV relativeFrom="paragraph">
                  <wp:posOffset>128270</wp:posOffset>
                </wp:positionV>
                <wp:extent cx="6568440" cy="228600"/>
                <wp:effectExtent l="0" t="0" r="3810" b="0"/>
                <wp:wrapTopAndBottom/>
                <wp:docPr id="2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228600"/>
                        </a:xfrm>
                        <a:prstGeom prst="rect">
                          <a:avLst/>
                        </a:prstGeom>
                        <a:solidFill>
                          <a:schemeClr val="accent3">
                            <a:lumMod val="75000"/>
                          </a:schemeClr>
                        </a:solidFill>
                        <a:ln>
                          <a:noFill/>
                        </a:ln>
                      </wps:spPr>
                      <wps:txbx>
                        <w:txbxContent>
                          <w:p w14:paraId="4D1E6EB9" w14:textId="6E55F16F" w:rsidR="00B622B6" w:rsidRPr="000A35D3" w:rsidRDefault="00BA72AA">
                            <w:pPr>
                              <w:tabs>
                                <w:tab w:val="left" w:pos="8061"/>
                              </w:tabs>
                              <w:spacing w:before="23"/>
                              <w:ind w:left="144"/>
                              <w:rPr>
                                <w:b/>
                                <w:bCs/>
                                <w:sz w:val="28"/>
                                <w:szCs w:val="32"/>
                              </w:rPr>
                            </w:pPr>
                            <w:r w:rsidRPr="000A35D3">
                              <w:rPr>
                                <w:b/>
                                <w:color w:val="FFFFFF"/>
                                <w:sz w:val="28"/>
                                <w:szCs w:val="32"/>
                              </w:rPr>
                              <w:t>Monthly</w:t>
                            </w:r>
                            <w:r w:rsidRPr="000A35D3">
                              <w:rPr>
                                <w:b/>
                                <w:color w:val="FFFFFF"/>
                                <w:spacing w:val="-6"/>
                                <w:sz w:val="28"/>
                                <w:szCs w:val="32"/>
                              </w:rPr>
                              <w:t xml:space="preserve"> </w:t>
                            </w:r>
                            <w:r w:rsidRPr="000A35D3">
                              <w:rPr>
                                <w:b/>
                                <w:color w:val="FFFFFF"/>
                                <w:sz w:val="28"/>
                                <w:szCs w:val="32"/>
                              </w:rPr>
                              <w:t>Bulletin</w:t>
                            </w:r>
                            <w:r w:rsidR="0076042E">
                              <w:rPr>
                                <w:rFonts w:ascii="Arial"/>
                                <w:b/>
                                <w:color w:val="FFFFFF"/>
                                <w:sz w:val="20"/>
                              </w:rPr>
                              <w:tab/>
                            </w:r>
                            <w:r w:rsidR="006C42DE">
                              <w:rPr>
                                <w:b/>
                                <w:bCs/>
                                <w:color w:val="FFFFFF"/>
                                <w:sz w:val="28"/>
                                <w:szCs w:val="32"/>
                              </w:rPr>
                              <w:t>2</w:t>
                            </w:r>
                            <w:r w:rsidR="0096274E">
                              <w:rPr>
                                <w:b/>
                                <w:bCs/>
                                <w:color w:val="FFFFFF"/>
                                <w:sz w:val="28"/>
                                <w:szCs w:val="32"/>
                              </w:rPr>
                              <w:t>4 June</w:t>
                            </w:r>
                            <w:r w:rsidR="004342E1" w:rsidRPr="000A35D3">
                              <w:rPr>
                                <w:b/>
                                <w:bCs/>
                                <w:color w:val="FFFFFF"/>
                                <w:sz w:val="28"/>
                                <w:szCs w:val="32"/>
                              </w:rPr>
                              <w:t xml:space="preserve"> </w:t>
                            </w:r>
                            <w:r w:rsidR="0076042E" w:rsidRPr="000A35D3">
                              <w:rPr>
                                <w:b/>
                                <w:bCs/>
                                <w:color w:val="FFFFFF"/>
                                <w:sz w:val="28"/>
                                <w:szCs w:val="32"/>
                              </w:rPr>
                              <w:t>202</w:t>
                            </w:r>
                            <w:r w:rsidR="004342E1" w:rsidRPr="000A35D3">
                              <w:rPr>
                                <w:b/>
                                <w:bCs/>
                                <w:color w:val="FFFFFF"/>
                                <w:sz w:val="28"/>
                                <w:szCs w:val="3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B0DF0" id="_x0000_t202" coordsize="21600,21600" o:spt="202" path="m,l,21600r21600,l21600,xe">
                <v:stroke joinstyle="miter"/>
                <v:path gradientshapeok="t" o:connecttype="rect"/>
              </v:shapetype>
              <v:shape id="Text Box 42" o:spid="_x0000_s1026" type="#_x0000_t202" style="position:absolute;margin-left:54pt;margin-top:10.1pt;width:517.2pt;height:18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" fillcolor="#76923c [2406]" stroked="f">
                <v:textbox inset="0,0,0,0">
                  <w:txbxContent>
                    <w:p w14:paraId="4D1E6EB9" w14:textId="6E55F16F" w:rsidR="00B622B6" w:rsidRPr="000A35D3" w:rsidRDefault="00BA72AA">
                      <w:pPr>
                        <w:tabs>
                          <w:tab w:val="left" w:pos="8061"/>
                        </w:tabs>
                        <w:spacing w:before="23"/>
                        <w:ind w:left="144"/>
                        <w:rPr>
                          <w:b/>
                          <w:bCs/>
                          <w:sz w:val="28"/>
                          <w:szCs w:val="32"/>
                        </w:rPr>
                      </w:pPr>
                      <w:r w:rsidRPr="000A35D3">
                        <w:rPr>
                          <w:b/>
                          <w:color w:val="FFFFFF"/>
                          <w:sz w:val="28"/>
                          <w:szCs w:val="32"/>
                        </w:rPr>
                        <w:t>Monthly</w:t>
                      </w:r>
                      <w:r w:rsidRPr="000A35D3">
                        <w:rPr>
                          <w:b/>
                          <w:color w:val="FFFFFF"/>
                          <w:spacing w:val="-6"/>
                          <w:sz w:val="28"/>
                          <w:szCs w:val="32"/>
                        </w:rPr>
                        <w:t xml:space="preserve"> </w:t>
                      </w:r>
                      <w:r w:rsidRPr="000A35D3">
                        <w:rPr>
                          <w:b/>
                          <w:color w:val="FFFFFF"/>
                          <w:sz w:val="28"/>
                          <w:szCs w:val="32"/>
                        </w:rPr>
                        <w:t>Bulletin</w:t>
                      </w:r>
                      <w:r w:rsidR="0076042E">
                        <w:rPr>
                          <w:rFonts w:ascii="Arial"/>
                          <w:b/>
                          <w:color w:val="FFFFFF"/>
                          <w:sz w:val="20"/>
                        </w:rPr>
                        <w:tab/>
                      </w:r>
                      <w:r w:rsidR="006C42DE">
                        <w:rPr>
                          <w:b/>
                          <w:bCs/>
                          <w:color w:val="FFFFFF"/>
                          <w:sz w:val="28"/>
                          <w:szCs w:val="32"/>
                        </w:rPr>
                        <w:t>2</w:t>
                      </w:r>
                      <w:r w:rsidR="0096274E">
                        <w:rPr>
                          <w:b/>
                          <w:bCs/>
                          <w:color w:val="FFFFFF"/>
                          <w:sz w:val="28"/>
                          <w:szCs w:val="32"/>
                        </w:rPr>
                        <w:t>4 June</w:t>
                      </w:r>
                      <w:r w:rsidR="004342E1" w:rsidRPr="000A35D3">
                        <w:rPr>
                          <w:b/>
                          <w:bCs/>
                          <w:color w:val="FFFFFF"/>
                          <w:sz w:val="28"/>
                          <w:szCs w:val="32"/>
                        </w:rPr>
                        <w:t xml:space="preserve"> </w:t>
                      </w:r>
                      <w:r w:rsidR="0076042E" w:rsidRPr="000A35D3">
                        <w:rPr>
                          <w:b/>
                          <w:bCs/>
                          <w:color w:val="FFFFFF"/>
                          <w:sz w:val="28"/>
                          <w:szCs w:val="32"/>
                        </w:rPr>
                        <w:t>202</w:t>
                      </w:r>
                      <w:r w:rsidR="004342E1" w:rsidRPr="000A35D3">
                        <w:rPr>
                          <w:b/>
                          <w:bCs/>
                          <w:color w:val="FFFFFF"/>
                          <w:sz w:val="28"/>
                          <w:szCs w:val="32"/>
                        </w:rPr>
                        <w:t>1</w:t>
                      </w:r>
                    </w:p>
                  </w:txbxContent>
                </v:textbox>
                <w10:wrap type="topAndBottom" anchorx="page"/>
              </v:shape>
            </w:pict>
          </mc:Fallback>
        </mc:AlternateContent>
      </w:r>
    </w:p>
    <w:p w14:paraId="21E5D895" w14:textId="1CF720EC" w:rsidR="00B622B6" w:rsidRDefault="00B622B6">
      <w:pPr>
        <w:pStyle w:val="BodyText"/>
        <w:spacing w:before="4"/>
        <w:rPr>
          <w:rFonts w:ascii="Times New Roman"/>
          <w:sz w:val="12"/>
        </w:rPr>
      </w:pPr>
    </w:p>
    <w:p w14:paraId="7129D233" w14:textId="4DAF849E" w:rsidR="003113AA" w:rsidRDefault="001D0C20" w:rsidP="002A65B6">
      <w:pPr>
        <w:pStyle w:val="Heading1"/>
        <w:spacing w:before="97"/>
        <w:ind w:left="180"/>
        <w:rPr>
          <w:color w:val="4F6228" w:themeColor="accent3" w:themeShade="80"/>
        </w:rPr>
      </w:pPr>
      <w:r w:rsidRPr="001B30F5">
        <w:rPr>
          <w:color w:val="4F6228" w:themeColor="accent3" w:themeShade="80"/>
        </w:rPr>
        <w:t xml:space="preserve">A </w:t>
      </w:r>
      <w:r w:rsidR="00BA72AA" w:rsidRPr="001B30F5">
        <w:rPr>
          <w:color w:val="4F6228" w:themeColor="accent3" w:themeShade="80"/>
        </w:rPr>
        <w:t xml:space="preserve">Message from </w:t>
      </w:r>
      <w:r w:rsidR="004511DE">
        <w:rPr>
          <w:color w:val="4F6228" w:themeColor="accent3" w:themeShade="80"/>
        </w:rPr>
        <w:t>Archbishop Lynne</w:t>
      </w:r>
      <w:r w:rsidR="007206B5">
        <w:rPr>
          <w:color w:val="4F6228" w:themeColor="accent3" w:themeShade="80"/>
        </w:rPr>
        <w:t xml:space="preserve"> McNaughton</w:t>
      </w:r>
      <w:r w:rsidR="004511DE">
        <w:rPr>
          <w:color w:val="4F6228" w:themeColor="accent3" w:themeShade="80"/>
        </w:rPr>
        <w:t xml:space="preserve">… </w:t>
      </w:r>
    </w:p>
    <w:p w14:paraId="4A482903" w14:textId="77777777" w:rsidR="007206B5" w:rsidRDefault="007206B5" w:rsidP="004511DE">
      <w:pPr>
        <w:ind w:left="180"/>
      </w:pPr>
    </w:p>
    <w:p w14:paraId="1AB49868" w14:textId="3DCBB0BD" w:rsidR="004511DE" w:rsidRDefault="004511DE" w:rsidP="00974131">
      <w:pPr>
        <w:ind w:left="540" w:right="680"/>
        <w:rPr>
          <w:rFonts w:asciiTheme="minorHAnsi" w:eastAsiaTheme="minorEastAsia" w:hAnsiTheme="minorHAnsi" w:cstheme="minorBidi"/>
          <w:lang w:bidi="ar-SA"/>
        </w:rPr>
      </w:pPr>
      <w:r>
        <w:t>Dear People of the Territory,</w:t>
      </w:r>
    </w:p>
    <w:p w14:paraId="1D479989" w14:textId="77777777" w:rsidR="004511DE" w:rsidRDefault="004511DE" w:rsidP="00974131">
      <w:pPr>
        <w:ind w:left="540" w:right="680"/>
      </w:pPr>
    </w:p>
    <w:p w14:paraId="5ED9E8BF" w14:textId="77777777" w:rsidR="004511DE" w:rsidRDefault="004511DE" w:rsidP="00974131">
      <w:pPr>
        <w:ind w:left="540" w:right="680"/>
      </w:pPr>
      <w:r>
        <w:t xml:space="preserve">The Verse that Jim Cruickshank told us to memorize on my first day of seminary in 1982 was Joshua 1:9: </w:t>
      </w:r>
      <w:r w:rsidRPr="007206B5">
        <w:rPr>
          <w:i/>
          <w:iCs/>
        </w:rPr>
        <w:t>“Be strong and of good courage, for the Lord your God goes with you wherever you go.”</w:t>
      </w:r>
    </w:p>
    <w:p w14:paraId="68C2C844" w14:textId="77777777" w:rsidR="004511DE" w:rsidRDefault="004511DE" w:rsidP="00974131">
      <w:pPr>
        <w:ind w:left="540" w:right="680"/>
      </w:pPr>
    </w:p>
    <w:p w14:paraId="1389D397" w14:textId="1D0F2A9E" w:rsidR="004511DE" w:rsidRDefault="004511DE" w:rsidP="00974131">
      <w:pPr>
        <w:ind w:left="540" w:right="680"/>
      </w:pPr>
      <w:r>
        <w:t>I know this last month, with the news of Lincoln relinquishing his orders of ministry, has brought you shock and dismay, grief, confusion, and now uncertainty.  There will be another election for a new bishop for the Territory, but the timing of that election will be determined after there has been some in</w:t>
      </w:r>
      <w:r w:rsidR="007206B5">
        <w:t>-</w:t>
      </w:r>
      <w:r>
        <w:t xml:space="preserve">between time of grieving and debriefing.   The clergy have gathered to talk about how we support each parish in creating a safe space for healing and regrouping.  Your Interim Steering Committee is also having that conversation.  We will prepare for your scheduled Assembly in October with that healing in mind.    As when parish clergy leadership changes, there needs to be a pause, a time of discernment and listening, so the right questions can be asked about what leadership is needed for the future.  </w:t>
      </w:r>
    </w:p>
    <w:p w14:paraId="2986F723" w14:textId="77777777" w:rsidR="004511DE" w:rsidRDefault="004511DE" w:rsidP="00974131">
      <w:pPr>
        <w:ind w:left="540" w:right="680"/>
      </w:pPr>
    </w:p>
    <w:p w14:paraId="39C3C4CB" w14:textId="30C1FCE2" w:rsidR="004511DE" w:rsidRDefault="004511DE" w:rsidP="00974131">
      <w:pPr>
        <w:ind w:left="540" w:right="680"/>
      </w:pPr>
      <w:r>
        <w:t xml:space="preserve">Your Interim Steering committee has set weekly meetings with me and we will be working diligently to ensure the ministry needs of the Territory are tended </w:t>
      </w:r>
      <w:r w:rsidR="007206B5">
        <w:t xml:space="preserve">to </w:t>
      </w:r>
      <w:r>
        <w:t xml:space="preserve">in this in-between time.  </w:t>
      </w:r>
    </w:p>
    <w:p w14:paraId="266179BD" w14:textId="77777777" w:rsidR="004511DE" w:rsidRDefault="004511DE" w:rsidP="00974131">
      <w:pPr>
        <w:ind w:left="540" w:right="680"/>
      </w:pPr>
    </w:p>
    <w:p w14:paraId="048800E9" w14:textId="77777777" w:rsidR="004511DE" w:rsidRDefault="004511DE" w:rsidP="00974131">
      <w:pPr>
        <w:ind w:left="540" w:right="680"/>
      </w:pPr>
      <w:r>
        <w:t>One of the ways I have seen your resilience already is that you continue to tend to the things Jesus calls us to, feeding the hungry, visiting the sick, finding ways to safeguard the planet:   Living out our baptismal vows.  It is always good in a time of uncertainty to ask “who is my neighbour?”, to listen to their needs, and respond.  Of course, as you know, Jesus’ urgent call at this time is to grieve with the Indigenous community with more unfolding discoveries of unmarked graves, and to join in the work for concrete justice for Indigenous peoples.  The Territory has a call to leadership in this work.</w:t>
      </w:r>
    </w:p>
    <w:p w14:paraId="7097956D" w14:textId="24BE7CA4" w:rsidR="004511DE" w:rsidRDefault="004511DE" w:rsidP="00974131">
      <w:pPr>
        <w:ind w:left="540" w:right="680"/>
      </w:pPr>
    </w:p>
    <w:p w14:paraId="38D1030E" w14:textId="7C9446E9" w:rsidR="007206B5" w:rsidRDefault="004511DE" w:rsidP="00974131">
      <w:pPr>
        <w:ind w:left="540" w:right="680"/>
      </w:pPr>
      <w:r>
        <w:t xml:space="preserve">It is also time to remind ourselves that God always accompanies us in “in-between times”.  The Biblical stories and your experience in the past is that the Spirit of God tenderly holds us and leads us in the wilderness.   </w:t>
      </w:r>
    </w:p>
    <w:p w14:paraId="4C6462BB" w14:textId="2B0A32EA" w:rsidR="007206B5" w:rsidRDefault="007206B5" w:rsidP="00974131">
      <w:pPr>
        <w:ind w:left="540" w:right="680"/>
      </w:pPr>
    </w:p>
    <w:p w14:paraId="024C6BF1" w14:textId="243D1A50" w:rsidR="004511DE" w:rsidRDefault="00191017" w:rsidP="00974131">
      <w:pPr>
        <w:ind w:left="540" w:right="680"/>
      </w:pPr>
      <w:r>
        <w:rPr>
          <w:noProof/>
          <w:color w:val="4F6228" w:themeColor="accent3" w:themeShade="80"/>
        </w:rPr>
        <mc:AlternateContent>
          <mc:Choice Requires="wps">
            <w:drawing>
              <wp:anchor distT="0" distB="0" distL="114300" distR="114300" simplePos="0" relativeHeight="251663360" behindDoc="0" locked="0" layoutInCell="1" allowOverlap="1" wp14:anchorId="29BE912D" wp14:editId="705F7008">
                <wp:simplePos x="0" y="0"/>
                <wp:positionH relativeFrom="column">
                  <wp:posOffset>4070350</wp:posOffset>
                </wp:positionH>
                <wp:positionV relativeFrom="paragraph">
                  <wp:posOffset>69215</wp:posOffset>
                </wp:positionV>
                <wp:extent cx="2425700" cy="2425700"/>
                <wp:effectExtent l="0" t="0" r="12700" b="12700"/>
                <wp:wrapThrough wrapText="bothSides">
                  <wp:wrapPolygon edited="0">
                    <wp:start x="0" y="0"/>
                    <wp:lineTo x="0" y="21543"/>
                    <wp:lineTo x="21543" y="21543"/>
                    <wp:lineTo x="21543"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2425700" cy="2425700"/>
                        </a:xfrm>
                        <a:prstGeom prst="rect">
                          <a:avLst/>
                        </a:prstGeom>
                        <a:solidFill>
                          <a:schemeClr val="lt1"/>
                        </a:solidFill>
                        <a:ln w="19050">
                          <a:solidFill>
                            <a:srgbClr val="0043C8"/>
                          </a:solidFill>
                        </a:ln>
                      </wps:spPr>
                      <wps:txbx>
                        <w:txbxContent>
                          <w:p w14:paraId="4AD2FEEA" w14:textId="77777777" w:rsidR="00974131" w:rsidRPr="00191017" w:rsidRDefault="00974131" w:rsidP="00974131">
                            <w:pPr>
                              <w:ind w:left="180"/>
                              <w:jc w:val="center"/>
                              <w:rPr>
                                <w:rFonts w:cs="Arial"/>
                                <w:color w:val="0043C8"/>
                                <w:shd w:val="clear" w:color="auto" w:fill="FFFFFF"/>
                              </w:rPr>
                            </w:pPr>
                            <w:r w:rsidRPr="00191017">
                              <w:rPr>
                                <w:rFonts w:cs="Arial"/>
                                <w:color w:val="0043C8"/>
                                <w:shd w:val="clear" w:color="auto" w:fill="FFFFFF"/>
                              </w:rPr>
                              <w:t xml:space="preserve">Touch me, O Lord, </w:t>
                            </w:r>
                          </w:p>
                          <w:p w14:paraId="1B8A4169" w14:textId="77777777" w:rsidR="00974131" w:rsidRPr="00191017" w:rsidRDefault="00974131" w:rsidP="00974131">
                            <w:pPr>
                              <w:ind w:left="180"/>
                              <w:jc w:val="center"/>
                              <w:rPr>
                                <w:rFonts w:cs="Arial"/>
                                <w:color w:val="0043C8"/>
                                <w:shd w:val="clear" w:color="auto" w:fill="FFFFFF"/>
                              </w:rPr>
                            </w:pPr>
                            <w:r w:rsidRPr="00191017">
                              <w:rPr>
                                <w:rFonts w:cs="Arial"/>
                                <w:color w:val="0043C8"/>
                                <w:shd w:val="clear" w:color="auto" w:fill="FFFFFF"/>
                              </w:rPr>
                              <w:t xml:space="preserve">and fill me with your </w:t>
                            </w:r>
                          </w:p>
                          <w:p w14:paraId="21FC09ED" w14:textId="77777777" w:rsidR="00974131" w:rsidRPr="00191017" w:rsidRDefault="00974131" w:rsidP="00974131">
                            <w:pPr>
                              <w:ind w:left="180"/>
                              <w:jc w:val="center"/>
                              <w:rPr>
                                <w:rFonts w:cs="Arial"/>
                                <w:color w:val="0043C8"/>
                                <w:shd w:val="clear" w:color="auto" w:fill="FFFFFF"/>
                              </w:rPr>
                            </w:pPr>
                            <w:r w:rsidRPr="00191017">
                              <w:rPr>
                                <w:rFonts w:cs="Arial"/>
                                <w:color w:val="0043C8"/>
                                <w:shd w:val="clear" w:color="auto" w:fill="FFFFFF"/>
                              </w:rPr>
                              <w:t>light and your hope…</w:t>
                            </w:r>
                          </w:p>
                          <w:p w14:paraId="5D158616" w14:textId="77777777" w:rsidR="00974131" w:rsidRPr="00191017" w:rsidRDefault="00974131" w:rsidP="00974131">
                            <w:pPr>
                              <w:ind w:left="180"/>
                              <w:jc w:val="center"/>
                              <w:rPr>
                                <w:rFonts w:cs="Arial"/>
                                <w:color w:val="0043C8"/>
                                <w:shd w:val="clear" w:color="auto" w:fill="FFFFFF"/>
                              </w:rPr>
                            </w:pPr>
                            <w:r w:rsidRPr="00191017">
                              <w:rPr>
                                <w:rFonts w:cs="Arial"/>
                                <w:color w:val="0043C8"/>
                                <w:shd w:val="clear" w:color="auto" w:fill="FFFFFF"/>
                              </w:rPr>
                              <w:t xml:space="preserve">dear God, </w:t>
                            </w:r>
                          </w:p>
                          <w:p w14:paraId="1DC5F4A7" w14:textId="77777777" w:rsidR="00974131" w:rsidRPr="00191017" w:rsidRDefault="00974131" w:rsidP="00974131">
                            <w:pPr>
                              <w:ind w:left="180"/>
                              <w:jc w:val="center"/>
                              <w:rPr>
                                <w:rFonts w:cs="Arial"/>
                                <w:color w:val="0043C8"/>
                                <w:shd w:val="clear" w:color="auto" w:fill="FFFFFF"/>
                              </w:rPr>
                            </w:pPr>
                            <w:r w:rsidRPr="00191017">
                              <w:rPr>
                                <w:rFonts w:cs="Arial"/>
                                <w:color w:val="0043C8"/>
                                <w:shd w:val="clear" w:color="auto" w:fill="FFFFFF"/>
                              </w:rPr>
                              <w:t>please give me </w:t>
                            </w:r>
                          </w:p>
                          <w:p w14:paraId="4E476B68" w14:textId="77777777" w:rsidR="00974131" w:rsidRPr="00191017" w:rsidRDefault="00974131" w:rsidP="00974131">
                            <w:pPr>
                              <w:ind w:left="180"/>
                              <w:jc w:val="center"/>
                              <w:rPr>
                                <w:rFonts w:cs="Arial"/>
                                <w:color w:val="0043C8"/>
                                <w:shd w:val="clear" w:color="auto" w:fill="FFFFFF"/>
                              </w:rPr>
                            </w:pPr>
                            <w:r w:rsidRPr="00191017">
                              <w:rPr>
                                <w:rFonts w:cs="Arial"/>
                                <w:b/>
                                <w:bCs/>
                                <w:color w:val="0043C8"/>
                                <w:shd w:val="clear" w:color="auto" w:fill="FFFFFF"/>
                              </w:rPr>
                              <w:t>strength</w:t>
                            </w:r>
                            <w:r w:rsidRPr="00191017">
                              <w:rPr>
                                <w:rFonts w:cs="Arial"/>
                                <w:color w:val="0043C8"/>
                                <w:shd w:val="clear" w:color="auto" w:fill="FFFFFF"/>
                              </w:rPr>
                              <w:t xml:space="preserve"> when I am weak, </w:t>
                            </w:r>
                          </w:p>
                          <w:p w14:paraId="24F04C39" w14:textId="77777777" w:rsidR="00974131" w:rsidRPr="00191017" w:rsidRDefault="00974131" w:rsidP="00974131">
                            <w:pPr>
                              <w:ind w:left="180"/>
                              <w:jc w:val="center"/>
                              <w:rPr>
                                <w:rFonts w:cs="Arial"/>
                                <w:color w:val="0043C8"/>
                                <w:shd w:val="clear" w:color="auto" w:fill="FFFFFF"/>
                              </w:rPr>
                            </w:pPr>
                            <w:r w:rsidRPr="00191017">
                              <w:rPr>
                                <w:rFonts w:cs="Arial"/>
                                <w:b/>
                                <w:bCs/>
                                <w:color w:val="0043C8"/>
                                <w:shd w:val="clear" w:color="auto" w:fill="FFFFFF"/>
                              </w:rPr>
                              <w:t xml:space="preserve">love </w:t>
                            </w:r>
                            <w:r w:rsidRPr="00191017">
                              <w:rPr>
                                <w:rFonts w:cs="Arial"/>
                                <w:color w:val="0043C8"/>
                                <w:shd w:val="clear" w:color="auto" w:fill="FFFFFF"/>
                              </w:rPr>
                              <w:t>when I feel forsaken,</w:t>
                            </w:r>
                          </w:p>
                          <w:p w14:paraId="31A8FF93" w14:textId="77777777" w:rsidR="00974131" w:rsidRPr="00191017" w:rsidRDefault="00974131" w:rsidP="00974131">
                            <w:pPr>
                              <w:ind w:left="180"/>
                              <w:jc w:val="center"/>
                              <w:rPr>
                                <w:rFonts w:cs="Arial"/>
                                <w:color w:val="0043C8"/>
                                <w:shd w:val="clear" w:color="auto" w:fill="FFFFFF"/>
                              </w:rPr>
                            </w:pPr>
                            <w:r w:rsidRPr="00191017">
                              <w:rPr>
                                <w:rFonts w:cs="Arial"/>
                                <w:b/>
                                <w:bCs/>
                                <w:color w:val="0043C8"/>
                                <w:shd w:val="clear" w:color="auto" w:fill="FFFFFF"/>
                              </w:rPr>
                              <w:t>courage</w:t>
                            </w:r>
                            <w:r w:rsidRPr="00191017">
                              <w:rPr>
                                <w:rFonts w:cs="Arial"/>
                                <w:color w:val="0043C8"/>
                                <w:shd w:val="clear" w:color="auto" w:fill="FFFFFF"/>
                              </w:rPr>
                              <w:t> when I am afraid,</w:t>
                            </w:r>
                          </w:p>
                          <w:p w14:paraId="3B616E37" w14:textId="77777777" w:rsidR="00974131" w:rsidRPr="00191017" w:rsidRDefault="00974131" w:rsidP="00974131">
                            <w:pPr>
                              <w:ind w:left="180"/>
                              <w:jc w:val="center"/>
                              <w:rPr>
                                <w:rFonts w:cs="Arial"/>
                                <w:color w:val="0043C8"/>
                                <w:shd w:val="clear" w:color="auto" w:fill="FFFFFF"/>
                              </w:rPr>
                            </w:pPr>
                            <w:r w:rsidRPr="00191017">
                              <w:rPr>
                                <w:rFonts w:cs="Arial"/>
                                <w:b/>
                                <w:bCs/>
                                <w:color w:val="0043C8"/>
                                <w:shd w:val="clear" w:color="auto" w:fill="FFFFFF"/>
                              </w:rPr>
                              <w:t>wisdom</w:t>
                            </w:r>
                            <w:r w:rsidRPr="00191017">
                              <w:rPr>
                                <w:rFonts w:cs="Arial"/>
                                <w:color w:val="0043C8"/>
                                <w:shd w:val="clear" w:color="auto" w:fill="FFFFFF"/>
                              </w:rPr>
                              <w:t xml:space="preserve"> when I feel foolish,</w:t>
                            </w:r>
                          </w:p>
                          <w:p w14:paraId="23CDF638" w14:textId="77777777" w:rsidR="00974131" w:rsidRPr="00191017" w:rsidRDefault="00974131" w:rsidP="00974131">
                            <w:pPr>
                              <w:ind w:left="180"/>
                              <w:jc w:val="center"/>
                              <w:rPr>
                                <w:rFonts w:cs="Arial"/>
                                <w:color w:val="0043C8"/>
                                <w:shd w:val="clear" w:color="auto" w:fill="FFFFFF"/>
                              </w:rPr>
                            </w:pPr>
                            <w:r w:rsidRPr="00191017">
                              <w:rPr>
                                <w:rFonts w:cs="Arial"/>
                                <w:b/>
                                <w:bCs/>
                                <w:color w:val="0043C8"/>
                                <w:shd w:val="clear" w:color="auto" w:fill="FFFFFF"/>
                              </w:rPr>
                              <w:t>comfort</w:t>
                            </w:r>
                            <w:r w:rsidRPr="00191017">
                              <w:rPr>
                                <w:rFonts w:cs="Arial"/>
                                <w:color w:val="0043C8"/>
                                <w:shd w:val="clear" w:color="auto" w:fill="FFFFFF"/>
                              </w:rPr>
                              <w:t xml:space="preserve"> when I am alone,</w:t>
                            </w:r>
                          </w:p>
                          <w:p w14:paraId="2F6B8BB3" w14:textId="77777777" w:rsidR="00974131" w:rsidRPr="00191017" w:rsidRDefault="00974131" w:rsidP="00974131">
                            <w:pPr>
                              <w:ind w:left="180"/>
                              <w:jc w:val="center"/>
                              <w:rPr>
                                <w:rFonts w:cs="Arial"/>
                                <w:color w:val="0043C8"/>
                                <w:shd w:val="clear" w:color="auto" w:fill="FFFFFF"/>
                              </w:rPr>
                            </w:pPr>
                            <w:r w:rsidRPr="00191017">
                              <w:rPr>
                                <w:rFonts w:cs="Arial"/>
                                <w:b/>
                                <w:bCs/>
                                <w:color w:val="0043C8"/>
                                <w:shd w:val="clear" w:color="auto" w:fill="FFFFFF"/>
                              </w:rPr>
                              <w:t>hope</w:t>
                            </w:r>
                            <w:r w:rsidRPr="00191017">
                              <w:rPr>
                                <w:rFonts w:cs="Arial"/>
                                <w:color w:val="0043C8"/>
                                <w:shd w:val="clear" w:color="auto" w:fill="FFFFFF"/>
                              </w:rPr>
                              <w:t xml:space="preserve"> when I feel rejected, </w:t>
                            </w:r>
                          </w:p>
                          <w:p w14:paraId="4BDB2533" w14:textId="77777777" w:rsidR="00974131" w:rsidRPr="00191017" w:rsidRDefault="00974131" w:rsidP="00974131">
                            <w:pPr>
                              <w:ind w:left="180"/>
                              <w:jc w:val="center"/>
                              <w:rPr>
                                <w:rFonts w:cs="Arial"/>
                                <w:color w:val="0043C8"/>
                                <w:shd w:val="clear" w:color="auto" w:fill="FFFFFF"/>
                              </w:rPr>
                            </w:pPr>
                            <w:r w:rsidRPr="00191017">
                              <w:rPr>
                                <w:rFonts w:cs="Arial"/>
                                <w:color w:val="0043C8"/>
                                <w:shd w:val="clear" w:color="auto" w:fill="FFFFFF"/>
                              </w:rPr>
                              <w:t xml:space="preserve">and </w:t>
                            </w:r>
                            <w:r w:rsidRPr="00191017">
                              <w:rPr>
                                <w:rFonts w:cs="Arial"/>
                                <w:b/>
                                <w:bCs/>
                                <w:color w:val="0043C8"/>
                                <w:shd w:val="clear" w:color="auto" w:fill="FFFFFF"/>
                              </w:rPr>
                              <w:t>peace</w:t>
                            </w:r>
                            <w:r w:rsidRPr="00191017">
                              <w:rPr>
                                <w:rFonts w:cs="Arial"/>
                                <w:color w:val="0043C8"/>
                                <w:shd w:val="clear" w:color="auto" w:fill="FFFFFF"/>
                              </w:rPr>
                              <w:t xml:space="preserve"> when I am in turmoil. </w:t>
                            </w:r>
                          </w:p>
                          <w:p w14:paraId="312EE0D5" w14:textId="77777777" w:rsidR="00974131" w:rsidRPr="00191017" w:rsidRDefault="00974131" w:rsidP="00974131">
                            <w:pPr>
                              <w:ind w:left="180"/>
                              <w:jc w:val="center"/>
                              <w:rPr>
                                <w:color w:val="0043C8"/>
                                <w:sz w:val="24"/>
                                <w:szCs w:val="24"/>
                                <w:lang w:val="en-US"/>
                              </w:rPr>
                            </w:pPr>
                            <w:r w:rsidRPr="00191017">
                              <w:rPr>
                                <w:rFonts w:cs="Arial"/>
                                <w:b/>
                                <w:bCs/>
                                <w:color w:val="0043C8"/>
                                <w:shd w:val="clear" w:color="auto" w:fill="FFFFFF"/>
                              </w:rPr>
                              <w:t>Amen.</w:t>
                            </w:r>
                          </w:p>
                          <w:p w14:paraId="6E7413E8" w14:textId="77777777" w:rsidR="00974131" w:rsidRDefault="00974131" w:rsidP="009741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BE912D" id="Text Box 3" o:spid="_x0000_s1027" type="#_x0000_t202" style="position:absolute;left:0;text-align:left;margin-left:320.5pt;margin-top:5.45pt;width:191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" fillcolor="white [3201]" strokecolor="#0043c8" strokeweight="1.5pt">
                <v:textbox>
                  <w:txbxContent>
                    <w:p w14:paraId="4AD2FEEA" w14:textId="77777777" w:rsidR="00974131" w:rsidRPr="00191017" w:rsidRDefault="00974131" w:rsidP="00974131">
                      <w:pPr>
                        <w:ind w:left="180"/>
                        <w:jc w:val="center"/>
                        <w:rPr>
                          <w:rFonts w:cs="Arial"/>
                          <w:color w:val="0043C8"/>
                          <w:shd w:val="clear" w:color="auto" w:fill="FFFFFF"/>
                        </w:rPr>
                      </w:pPr>
                      <w:r w:rsidRPr="00191017">
                        <w:rPr>
                          <w:rFonts w:cs="Arial"/>
                          <w:color w:val="0043C8"/>
                          <w:shd w:val="clear" w:color="auto" w:fill="FFFFFF"/>
                        </w:rPr>
                        <w:t xml:space="preserve">Touch me, O Lord, </w:t>
                      </w:r>
                    </w:p>
                    <w:p w14:paraId="1B8A4169" w14:textId="77777777" w:rsidR="00974131" w:rsidRPr="00191017" w:rsidRDefault="00974131" w:rsidP="00974131">
                      <w:pPr>
                        <w:ind w:left="180"/>
                        <w:jc w:val="center"/>
                        <w:rPr>
                          <w:rFonts w:cs="Arial"/>
                          <w:color w:val="0043C8"/>
                          <w:shd w:val="clear" w:color="auto" w:fill="FFFFFF"/>
                        </w:rPr>
                      </w:pPr>
                      <w:r w:rsidRPr="00191017">
                        <w:rPr>
                          <w:rFonts w:cs="Arial"/>
                          <w:color w:val="0043C8"/>
                          <w:shd w:val="clear" w:color="auto" w:fill="FFFFFF"/>
                        </w:rPr>
                        <w:t xml:space="preserve">and fill me with your </w:t>
                      </w:r>
                    </w:p>
                    <w:p w14:paraId="21FC09ED" w14:textId="77777777" w:rsidR="00974131" w:rsidRPr="00191017" w:rsidRDefault="00974131" w:rsidP="00974131">
                      <w:pPr>
                        <w:ind w:left="180"/>
                        <w:jc w:val="center"/>
                        <w:rPr>
                          <w:rFonts w:cs="Arial"/>
                          <w:color w:val="0043C8"/>
                          <w:shd w:val="clear" w:color="auto" w:fill="FFFFFF"/>
                        </w:rPr>
                      </w:pPr>
                      <w:r w:rsidRPr="00191017">
                        <w:rPr>
                          <w:rFonts w:cs="Arial"/>
                          <w:color w:val="0043C8"/>
                          <w:shd w:val="clear" w:color="auto" w:fill="FFFFFF"/>
                        </w:rPr>
                        <w:t>light and your hope…</w:t>
                      </w:r>
                    </w:p>
                    <w:p w14:paraId="5D158616" w14:textId="77777777" w:rsidR="00974131" w:rsidRPr="00191017" w:rsidRDefault="00974131" w:rsidP="00974131">
                      <w:pPr>
                        <w:ind w:left="180"/>
                        <w:jc w:val="center"/>
                        <w:rPr>
                          <w:rFonts w:cs="Arial"/>
                          <w:color w:val="0043C8"/>
                          <w:shd w:val="clear" w:color="auto" w:fill="FFFFFF"/>
                        </w:rPr>
                      </w:pPr>
                      <w:r w:rsidRPr="00191017">
                        <w:rPr>
                          <w:rFonts w:cs="Arial"/>
                          <w:color w:val="0043C8"/>
                          <w:shd w:val="clear" w:color="auto" w:fill="FFFFFF"/>
                        </w:rPr>
                        <w:t xml:space="preserve">dear God, </w:t>
                      </w:r>
                    </w:p>
                    <w:p w14:paraId="1DC5F4A7" w14:textId="77777777" w:rsidR="00974131" w:rsidRPr="00191017" w:rsidRDefault="00974131" w:rsidP="00974131">
                      <w:pPr>
                        <w:ind w:left="180"/>
                        <w:jc w:val="center"/>
                        <w:rPr>
                          <w:rFonts w:cs="Arial"/>
                          <w:color w:val="0043C8"/>
                          <w:shd w:val="clear" w:color="auto" w:fill="FFFFFF"/>
                        </w:rPr>
                      </w:pPr>
                      <w:r w:rsidRPr="00191017">
                        <w:rPr>
                          <w:rFonts w:cs="Arial"/>
                          <w:color w:val="0043C8"/>
                          <w:shd w:val="clear" w:color="auto" w:fill="FFFFFF"/>
                        </w:rPr>
                        <w:t>please give me </w:t>
                      </w:r>
                    </w:p>
                    <w:p w14:paraId="4E476B68" w14:textId="77777777" w:rsidR="00974131" w:rsidRPr="00191017" w:rsidRDefault="00974131" w:rsidP="00974131">
                      <w:pPr>
                        <w:ind w:left="180"/>
                        <w:jc w:val="center"/>
                        <w:rPr>
                          <w:rFonts w:cs="Arial"/>
                          <w:color w:val="0043C8"/>
                          <w:shd w:val="clear" w:color="auto" w:fill="FFFFFF"/>
                        </w:rPr>
                      </w:pPr>
                      <w:r w:rsidRPr="00191017">
                        <w:rPr>
                          <w:rFonts w:cs="Arial"/>
                          <w:b/>
                          <w:bCs/>
                          <w:color w:val="0043C8"/>
                          <w:shd w:val="clear" w:color="auto" w:fill="FFFFFF"/>
                        </w:rPr>
                        <w:t>strength</w:t>
                      </w:r>
                      <w:r w:rsidRPr="00191017">
                        <w:rPr>
                          <w:rFonts w:cs="Arial"/>
                          <w:color w:val="0043C8"/>
                          <w:shd w:val="clear" w:color="auto" w:fill="FFFFFF"/>
                        </w:rPr>
                        <w:t xml:space="preserve"> when I am weak, </w:t>
                      </w:r>
                    </w:p>
                    <w:p w14:paraId="24F04C39" w14:textId="77777777" w:rsidR="00974131" w:rsidRPr="00191017" w:rsidRDefault="00974131" w:rsidP="00974131">
                      <w:pPr>
                        <w:ind w:left="180"/>
                        <w:jc w:val="center"/>
                        <w:rPr>
                          <w:rFonts w:cs="Arial"/>
                          <w:color w:val="0043C8"/>
                          <w:shd w:val="clear" w:color="auto" w:fill="FFFFFF"/>
                        </w:rPr>
                      </w:pPr>
                      <w:r w:rsidRPr="00191017">
                        <w:rPr>
                          <w:rFonts w:cs="Arial"/>
                          <w:b/>
                          <w:bCs/>
                          <w:color w:val="0043C8"/>
                          <w:shd w:val="clear" w:color="auto" w:fill="FFFFFF"/>
                        </w:rPr>
                        <w:t xml:space="preserve">love </w:t>
                      </w:r>
                      <w:r w:rsidRPr="00191017">
                        <w:rPr>
                          <w:rFonts w:cs="Arial"/>
                          <w:color w:val="0043C8"/>
                          <w:shd w:val="clear" w:color="auto" w:fill="FFFFFF"/>
                        </w:rPr>
                        <w:t>when I feel forsaken,</w:t>
                      </w:r>
                    </w:p>
                    <w:p w14:paraId="31A8FF93" w14:textId="77777777" w:rsidR="00974131" w:rsidRPr="00191017" w:rsidRDefault="00974131" w:rsidP="00974131">
                      <w:pPr>
                        <w:ind w:left="180"/>
                        <w:jc w:val="center"/>
                        <w:rPr>
                          <w:rFonts w:cs="Arial"/>
                          <w:color w:val="0043C8"/>
                          <w:shd w:val="clear" w:color="auto" w:fill="FFFFFF"/>
                        </w:rPr>
                      </w:pPr>
                      <w:r w:rsidRPr="00191017">
                        <w:rPr>
                          <w:rFonts w:cs="Arial"/>
                          <w:b/>
                          <w:bCs/>
                          <w:color w:val="0043C8"/>
                          <w:shd w:val="clear" w:color="auto" w:fill="FFFFFF"/>
                        </w:rPr>
                        <w:t>courage</w:t>
                      </w:r>
                      <w:r w:rsidRPr="00191017">
                        <w:rPr>
                          <w:rFonts w:cs="Arial"/>
                          <w:color w:val="0043C8"/>
                          <w:shd w:val="clear" w:color="auto" w:fill="FFFFFF"/>
                        </w:rPr>
                        <w:t> when I am afraid,</w:t>
                      </w:r>
                    </w:p>
                    <w:p w14:paraId="3B616E37" w14:textId="77777777" w:rsidR="00974131" w:rsidRPr="00191017" w:rsidRDefault="00974131" w:rsidP="00974131">
                      <w:pPr>
                        <w:ind w:left="180"/>
                        <w:jc w:val="center"/>
                        <w:rPr>
                          <w:rFonts w:cs="Arial"/>
                          <w:color w:val="0043C8"/>
                          <w:shd w:val="clear" w:color="auto" w:fill="FFFFFF"/>
                        </w:rPr>
                      </w:pPr>
                      <w:r w:rsidRPr="00191017">
                        <w:rPr>
                          <w:rFonts w:cs="Arial"/>
                          <w:b/>
                          <w:bCs/>
                          <w:color w:val="0043C8"/>
                          <w:shd w:val="clear" w:color="auto" w:fill="FFFFFF"/>
                        </w:rPr>
                        <w:t>wisdom</w:t>
                      </w:r>
                      <w:r w:rsidRPr="00191017">
                        <w:rPr>
                          <w:rFonts w:cs="Arial"/>
                          <w:color w:val="0043C8"/>
                          <w:shd w:val="clear" w:color="auto" w:fill="FFFFFF"/>
                        </w:rPr>
                        <w:t xml:space="preserve"> when I feel foolish,</w:t>
                      </w:r>
                    </w:p>
                    <w:p w14:paraId="23CDF638" w14:textId="77777777" w:rsidR="00974131" w:rsidRPr="00191017" w:rsidRDefault="00974131" w:rsidP="00974131">
                      <w:pPr>
                        <w:ind w:left="180"/>
                        <w:jc w:val="center"/>
                        <w:rPr>
                          <w:rFonts w:cs="Arial"/>
                          <w:color w:val="0043C8"/>
                          <w:shd w:val="clear" w:color="auto" w:fill="FFFFFF"/>
                        </w:rPr>
                      </w:pPr>
                      <w:r w:rsidRPr="00191017">
                        <w:rPr>
                          <w:rFonts w:cs="Arial"/>
                          <w:b/>
                          <w:bCs/>
                          <w:color w:val="0043C8"/>
                          <w:shd w:val="clear" w:color="auto" w:fill="FFFFFF"/>
                        </w:rPr>
                        <w:t>comfort</w:t>
                      </w:r>
                      <w:r w:rsidRPr="00191017">
                        <w:rPr>
                          <w:rFonts w:cs="Arial"/>
                          <w:color w:val="0043C8"/>
                          <w:shd w:val="clear" w:color="auto" w:fill="FFFFFF"/>
                        </w:rPr>
                        <w:t xml:space="preserve"> when I am alone,</w:t>
                      </w:r>
                    </w:p>
                    <w:p w14:paraId="2F6B8BB3" w14:textId="77777777" w:rsidR="00974131" w:rsidRPr="00191017" w:rsidRDefault="00974131" w:rsidP="00974131">
                      <w:pPr>
                        <w:ind w:left="180"/>
                        <w:jc w:val="center"/>
                        <w:rPr>
                          <w:rFonts w:cs="Arial"/>
                          <w:color w:val="0043C8"/>
                          <w:shd w:val="clear" w:color="auto" w:fill="FFFFFF"/>
                        </w:rPr>
                      </w:pPr>
                      <w:r w:rsidRPr="00191017">
                        <w:rPr>
                          <w:rFonts w:cs="Arial"/>
                          <w:b/>
                          <w:bCs/>
                          <w:color w:val="0043C8"/>
                          <w:shd w:val="clear" w:color="auto" w:fill="FFFFFF"/>
                        </w:rPr>
                        <w:t>hope</w:t>
                      </w:r>
                      <w:r w:rsidRPr="00191017">
                        <w:rPr>
                          <w:rFonts w:cs="Arial"/>
                          <w:color w:val="0043C8"/>
                          <w:shd w:val="clear" w:color="auto" w:fill="FFFFFF"/>
                        </w:rPr>
                        <w:t xml:space="preserve"> when I feel rejected, </w:t>
                      </w:r>
                    </w:p>
                    <w:p w14:paraId="4BDB2533" w14:textId="77777777" w:rsidR="00974131" w:rsidRPr="00191017" w:rsidRDefault="00974131" w:rsidP="00974131">
                      <w:pPr>
                        <w:ind w:left="180"/>
                        <w:jc w:val="center"/>
                        <w:rPr>
                          <w:rFonts w:cs="Arial"/>
                          <w:color w:val="0043C8"/>
                          <w:shd w:val="clear" w:color="auto" w:fill="FFFFFF"/>
                        </w:rPr>
                      </w:pPr>
                      <w:r w:rsidRPr="00191017">
                        <w:rPr>
                          <w:rFonts w:cs="Arial"/>
                          <w:color w:val="0043C8"/>
                          <w:shd w:val="clear" w:color="auto" w:fill="FFFFFF"/>
                        </w:rPr>
                        <w:t xml:space="preserve">and </w:t>
                      </w:r>
                      <w:r w:rsidRPr="00191017">
                        <w:rPr>
                          <w:rFonts w:cs="Arial"/>
                          <w:b/>
                          <w:bCs/>
                          <w:color w:val="0043C8"/>
                          <w:shd w:val="clear" w:color="auto" w:fill="FFFFFF"/>
                        </w:rPr>
                        <w:t>peace</w:t>
                      </w:r>
                      <w:r w:rsidRPr="00191017">
                        <w:rPr>
                          <w:rFonts w:cs="Arial"/>
                          <w:color w:val="0043C8"/>
                          <w:shd w:val="clear" w:color="auto" w:fill="FFFFFF"/>
                        </w:rPr>
                        <w:t xml:space="preserve"> when I am in turmoil. </w:t>
                      </w:r>
                    </w:p>
                    <w:p w14:paraId="312EE0D5" w14:textId="77777777" w:rsidR="00974131" w:rsidRPr="00191017" w:rsidRDefault="00974131" w:rsidP="00974131">
                      <w:pPr>
                        <w:ind w:left="180"/>
                        <w:jc w:val="center"/>
                        <w:rPr>
                          <w:color w:val="0043C8"/>
                          <w:sz w:val="24"/>
                          <w:szCs w:val="24"/>
                          <w:lang w:val="en-US"/>
                        </w:rPr>
                      </w:pPr>
                      <w:r w:rsidRPr="00191017">
                        <w:rPr>
                          <w:rFonts w:cs="Arial"/>
                          <w:b/>
                          <w:bCs/>
                          <w:color w:val="0043C8"/>
                          <w:shd w:val="clear" w:color="auto" w:fill="FFFFFF"/>
                        </w:rPr>
                        <w:t>Amen.</w:t>
                      </w:r>
                    </w:p>
                    <w:p w14:paraId="6E7413E8" w14:textId="77777777" w:rsidR="00974131" w:rsidRDefault="00974131" w:rsidP="00974131"/>
                  </w:txbxContent>
                </v:textbox>
                <w10:wrap type="through"/>
              </v:shape>
            </w:pict>
          </mc:Fallback>
        </mc:AlternateContent>
      </w:r>
      <w:r>
        <w:rPr>
          <w:rFonts w:ascii="Garamond"/>
          <w:b/>
          <w:bCs/>
          <w:noProof/>
          <w:color w:val="4F6228" w:themeColor="accent3" w:themeShade="80"/>
          <w:sz w:val="32"/>
          <w:szCs w:val="36"/>
        </w:rPr>
        <w:drawing>
          <wp:anchor distT="0" distB="0" distL="114300" distR="114300" simplePos="0" relativeHeight="251664384" behindDoc="0" locked="0" layoutInCell="1" allowOverlap="1" wp14:anchorId="54CFCCDF" wp14:editId="5D192786">
            <wp:simplePos x="0" y="0"/>
            <wp:positionH relativeFrom="margin">
              <wp:posOffset>2444750</wp:posOffset>
            </wp:positionH>
            <wp:positionV relativeFrom="margin">
              <wp:posOffset>7042150</wp:posOffset>
            </wp:positionV>
            <wp:extent cx="1483117" cy="2240974"/>
            <wp:effectExtent l="0" t="0" r="3175"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3117" cy="2240974"/>
                    </a:xfrm>
                    <a:prstGeom prst="rect">
                      <a:avLst/>
                    </a:prstGeom>
                  </pic:spPr>
                </pic:pic>
              </a:graphicData>
            </a:graphic>
          </wp:anchor>
        </w:drawing>
      </w:r>
      <w:r w:rsidR="004511DE">
        <w:t>May you know the Wind of the Spirit breathing through the Territory, bringing strength, energy and grace for you.</w:t>
      </w:r>
    </w:p>
    <w:p w14:paraId="48D59B0C" w14:textId="2E9E398C" w:rsidR="004511DE" w:rsidRDefault="004511DE" w:rsidP="00974131">
      <w:pPr>
        <w:ind w:left="540" w:right="680"/>
      </w:pPr>
    </w:p>
    <w:p w14:paraId="45A9F26E" w14:textId="5AEE4FCB" w:rsidR="004511DE" w:rsidRDefault="004511DE" w:rsidP="00974131">
      <w:pPr>
        <w:ind w:left="540" w:right="680"/>
      </w:pPr>
      <w:r>
        <w:t>Yours in Christ,</w:t>
      </w:r>
    </w:p>
    <w:p w14:paraId="23C632FD" w14:textId="2CAC4272" w:rsidR="004511DE" w:rsidRDefault="004511DE" w:rsidP="00974131">
      <w:pPr>
        <w:ind w:left="540" w:right="680"/>
      </w:pPr>
    </w:p>
    <w:p w14:paraId="059EE343" w14:textId="6F25EE16" w:rsidR="004511DE" w:rsidRDefault="004511DE" w:rsidP="00974131">
      <w:pPr>
        <w:ind w:left="540" w:right="680"/>
      </w:pPr>
      <w:r>
        <w:t>+Lynne</w:t>
      </w:r>
    </w:p>
    <w:p w14:paraId="3E48B205" w14:textId="550D5DC4" w:rsidR="004511DE" w:rsidRPr="001B30F5" w:rsidRDefault="004511DE" w:rsidP="004511DE">
      <w:pPr>
        <w:pStyle w:val="Heading1"/>
        <w:spacing w:before="97"/>
        <w:ind w:left="180"/>
        <w:rPr>
          <w:color w:val="4F6228" w:themeColor="accent3" w:themeShade="80"/>
        </w:rPr>
      </w:pPr>
    </w:p>
    <w:p w14:paraId="146A6914" w14:textId="59DEE341" w:rsidR="0096274E" w:rsidRDefault="0096274E">
      <w:pPr>
        <w:rPr>
          <w:rFonts w:ascii="Garamond"/>
          <w:b/>
          <w:bCs/>
          <w:color w:val="4F6228" w:themeColor="accent3" w:themeShade="80"/>
          <w:sz w:val="32"/>
          <w:szCs w:val="36"/>
        </w:rPr>
      </w:pPr>
      <w:r>
        <w:rPr>
          <w:rFonts w:ascii="Garamond"/>
          <w:b/>
          <w:bCs/>
          <w:color w:val="4F6228" w:themeColor="accent3" w:themeShade="80"/>
          <w:sz w:val="32"/>
          <w:szCs w:val="36"/>
        </w:rPr>
        <w:br w:type="page"/>
      </w:r>
    </w:p>
    <w:p w14:paraId="611D8CB9" w14:textId="77777777" w:rsidR="00ED1EF1" w:rsidRDefault="00ED1EF1">
      <w:pPr>
        <w:rPr>
          <w:rFonts w:ascii="Garamond"/>
          <w:b/>
          <w:bCs/>
          <w:color w:val="4F6228" w:themeColor="accent3" w:themeShade="80"/>
          <w:sz w:val="32"/>
          <w:szCs w:val="36"/>
        </w:rPr>
      </w:pPr>
    </w:p>
    <w:p w14:paraId="4A93C33C" w14:textId="6360D223" w:rsidR="00B622B6" w:rsidRPr="00C42E1F" w:rsidRDefault="001424BC" w:rsidP="001C1ACC">
      <w:pPr>
        <w:pStyle w:val="BodyText"/>
        <w:rPr>
          <w:rFonts w:ascii="Garamond"/>
          <w:b/>
          <w:bCs/>
          <w:color w:val="4F6228" w:themeColor="accent3" w:themeShade="80"/>
          <w:sz w:val="28"/>
          <w:szCs w:val="32"/>
        </w:rPr>
      </w:pPr>
      <w:r w:rsidRPr="00C42E1F">
        <w:rPr>
          <w:rFonts w:ascii="Garamond"/>
          <w:b/>
          <w:bCs/>
          <w:color w:val="4F6228" w:themeColor="accent3" w:themeShade="80"/>
          <w:sz w:val="32"/>
          <w:szCs w:val="36"/>
        </w:rPr>
        <w:t>Prayer Corner</w:t>
      </w:r>
    </w:p>
    <w:p w14:paraId="54FA6254" w14:textId="7F55D5F3" w:rsidR="00B622B6" w:rsidRPr="004342E1" w:rsidRDefault="00D57D7B" w:rsidP="004342E1">
      <w:pPr>
        <w:pStyle w:val="BodyText"/>
        <w:numPr>
          <w:ilvl w:val="0"/>
          <w:numId w:val="1"/>
        </w:numPr>
        <w:ind w:left="3240" w:hanging="360"/>
        <w:rPr>
          <w:rFonts w:ascii="Garamond"/>
          <w:b/>
          <w:sz w:val="26"/>
        </w:rPr>
      </w:pPr>
      <w:r>
        <w:rPr>
          <w:noProof/>
        </w:rPr>
        <w:drawing>
          <wp:anchor distT="0" distB="0" distL="114300" distR="114300" simplePos="0" relativeHeight="251650048" behindDoc="1" locked="0" layoutInCell="1" allowOverlap="1" wp14:anchorId="1A63438B" wp14:editId="3E81E999">
            <wp:simplePos x="0" y="0"/>
            <wp:positionH relativeFrom="margin">
              <wp:posOffset>12700</wp:posOffset>
            </wp:positionH>
            <wp:positionV relativeFrom="margin">
              <wp:posOffset>596900</wp:posOffset>
            </wp:positionV>
            <wp:extent cx="1650365" cy="1386840"/>
            <wp:effectExtent l="0" t="0" r="6985" b="3810"/>
            <wp:wrapTight wrapText="bothSides">
              <wp:wrapPolygon edited="0">
                <wp:start x="0" y="0"/>
                <wp:lineTo x="0" y="21363"/>
                <wp:lineTo x="21442" y="21363"/>
                <wp:lineTo x="21442" y="0"/>
                <wp:lineTo x="0" y="0"/>
              </wp:wrapPolygon>
            </wp:wrapTight>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0365" cy="1386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72AA" w:rsidRPr="004342E1">
        <w:t xml:space="preserve">We pray for our parishes and congregations during this time of uncertainty, change and anxiety, </w:t>
      </w:r>
      <w:r w:rsidR="00F23BA7">
        <w:t>as the</w:t>
      </w:r>
      <w:r w:rsidR="00BA72AA" w:rsidRPr="004342E1">
        <w:t xml:space="preserve"> Covid-19</w:t>
      </w:r>
      <w:r w:rsidR="00BA72AA" w:rsidRPr="004342E1">
        <w:rPr>
          <w:spacing w:val="-16"/>
        </w:rPr>
        <w:t xml:space="preserve"> </w:t>
      </w:r>
      <w:r w:rsidR="00BA72AA" w:rsidRPr="004342E1">
        <w:t>Pandemic</w:t>
      </w:r>
      <w:r w:rsidR="00F23BA7">
        <w:t xml:space="preserve"> continues to affect our lives; </w:t>
      </w:r>
      <w:r w:rsidR="0057003B" w:rsidRPr="004342E1">
        <w:t>and especially</w:t>
      </w:r>
      <w:r w:rsidR="004342E1">
        <w:t xml:space="preserve"> for</w:t>
      </w:r>
      <w:r w:rsidR="0057003B" w:rsidRPr="004342E1">
        <w:t xml:space="preserve"> those </w:t>
      </w:r>
      <w:r w:rsidR="004342E1" w:rsidRPr="004342E1">
        <w:t>living alone</w:t>
      </w:r>
    </w:p>
    <w:p w14:paraId="249B178B" w14:textId="7721CDD5" w:rsidR="00B622B6" w:rsidRDefault="00BA72AA" w:rsidP="004342E1">
      <w:pPr>
        <w:pStyle w:val="ListParagraph"/>
        <w:numPr>
          <w:ilvl w:val="0"/>
          <w:numId w:val="1"/>
        </w:numPr>
        <w:ind w:left="3240" w:hanging="360"/>
      </w:pPr>
      <w:r w:rsidRPr="004342E1">
        <w:t xml:space="preserve">We </w:t>
      </w:r>
      <w:r>
        <w:rPr>
          <w:color w:val="111111"/>
        </w:rPr>
        <w:t>pray for Bishop Lincoln, his wife Tanya, and their son</w:t>
      </w:r>
      <w:r>
        <w:rPr>
          <w:color w:val="111111"/>
          <w:spacing w:val="-13"/>
        </w:rPr>
        <w:t xml:space="preserve"> </w:t>
      </w:r>
      <w:r>
        <w:rPr>
          <w:color w:val="111111"/>
        </w:rPr>
        <w:t>Gavin</w:t>
      </w:r>
    </w:p>
    <w:p w14:paraId="6FFEA451" w14:textId="7D7C32AE" w:rsidR="0076042E" w:rsidRDefault="0057003B" w:rsidP="004342E1">
      <w:pPr>
        <w:pStyle w:val="ListParagraph"/>
        <w:numPr>
          <w:ilvl w:val="0"/>
          <w:numId w:val="1"/>
        </w:numPr>
        <w:spacing w:before="41"/>
        <w:ind w:left="3240" w:right="231" w:hanging="360"/>
      </w:pPr>
      <w:r>
        <w:t xml:space="preserve">We pray for Pastoral Elder Ursula Drynock </w:t>
      </w:r>
      <w:r w:rsidR="004342E1">
        <w:t>as she continues her</w:t>
      </w:r>
      <w:r>
        <w:t xml:space="preserve"> recovery, praying also for Richard</w:t>
      </w:r>
    </w:p>
    <w:p w14:paraId="54F59C91" w14:textId="0DDDBB91" w:rsidR="0057003B" w:rsidRPr="004342E1" w:rsidRDefault="00BA72AA" w:rsidP="004342E1">
      <w:pPr>
        <w:pStyle w:val="ListParagraph"/>
        <w:numPr>
          <w:ilvl w:val="0"/>
          <w:numId w:val="1"/>
        </w:numPr>
        <w:spacing w:before="41"/>
        <w:ind w:left="3240" w:hanging="360"/>
      </w:pPr>
      <w:r>
        <w:rPr>
          <w:color w:val="111111"/>
        </w:rPr>
        <w:t>We pray for the Rev Canon Isabel Healy Morrow as she continues her journey of recovery, giving thanks for her ministry to St. Michael’s</w:t>
      </w:r>
      <w:r>
        <w:rPr>
          <w:color w:val="111111"/>
          <w:spacing w:val="-24"/>
        </w:rPr>
        <w:t xml:space="preserve"> </w:t>
      </w:r>
      <w:r>
        <w:rPr>
          <w:color w:val="111111"/>
        </w:rPr>
        <w:t>Merritt</w:t>
      </w:r>
      <w:r w:rsidR="0057003B">
        <w:rPr>
          <w:color w:val="111111"/>
        </w:rPr>
        <w:t>, and all who support her</w:t>
      </w:r>
    </w:p>
    <w:p w14:paraId="4DDEA456" w14:textId="7F8F4892" w:rsidR="004067EA" w:rsidRDefault="004067EA" w:rsidP="00AF3C86">
      <w:pPr>
        <w:pStyle w:val="ListParagraph"/>
        <w:numPr>
          <w:ilvl w:val="0"/>
          <w:numId w:val="1"/>
        </w:numPr>
        <w:spacing w:before="41"/>
        <w:ind w:left="540" w:right="231" w:hanging="361"/>
      </w:pPr>
      <w:r>
        <w:t xml:space="preserve">We pray for Ron Sugiyama, Kamloops </w:t>
      </w:r>
      <w:r w:rsidR="0096274E">
        <w:t>recuperating</w:t>
      </w:r>
      <w:r>
        <w:t xml:space="preserve"> from heart surgery, and his wife Lynn</w:t>
      </w:r>
    </w:p>
    <w:p w14:paraId="02DB1738" w14:textId="26091749" w:rsidR="004067EA" w:rsidRDefault="004067EA" w:rsidP="00AF3C86">
      <w:pPr>
        <w:pStyle w:val="ListParagraph"/>
        <w:numPr>
          <w:ilvl w:val="0"/>
          <w:numId w:val="1"/>
        </w:numPr>
        <w:spacing w:before="41"/>
        <w:ind w:left="540" w:right="231" w:hanging="361"/>
      </w:pPr>
      <w:r>
        <w:t xml:space="preserve">We pray for Caroline Sharpe, 100 Mile House, and her husband Mal </w:t>
      </w:r>
    </w:p>
    <w:p w14:paraId="6A7D103A" w14:textId="49A08C6B" w:rsidR="00AF3C86" w:rsidRDefault="00AF3C86" w:rsidP="00AF3C86">
      <w:pPr>
        <w:pStyle w:val="ListParagraph"/>
        <w:numPr>
          <w:ilvl w:val="0"/>
          <w:numId w:val="1"/>
        </w:numPr>
        <w:spacing w:before="41"/>
        <w:ind w:left="540" w:right="231" w:hanging="361"/>
      </w:pPr>
      <w:r>
        <w:t>We pray for Dwight</w:t>
      </w:r>
      <w:r w:rsidR="000C4BB4">
        <w:t xml:space="preserve"> Oatway</w:t>
      </w:r>
      <w:r>
        <w:t>, his wife Islay and their family</w:t>
      </w:r>
    </w:p>
    <w:p w14:paraId="5C0F58EF" w14:textId="5A078A9E" w:rsidR="004342E1" w:rsidRPr="0057003B" w:rsidRDefault="004342E1" w:rsidP="004342E1">
      <w:pPr>
        <w:pStyle w:val="ListParagraph"/>
        <w:numPr>
          <w:ilvl w:val="0"/>
          <w:numId w:val="1"/>
        </w:numPr>
        <w:spacing w:before="41"/>
        <w:ind w:left="540" w:hanging="360"/>
      </w:pPr>
      <w:r>
        <w:rPr>
          <w:color w:val="111111"/>
        </w:rPr>
        <w:t>We pray for the Rev Canon Beth Marie Murphy as she continues her recovery</w:t>
      </w:r>
    </w:p>
    <w:p w14:paraId="73EB0675" w14:textId="52A5A4B5" w:rsidR="0057003B" w:rsidRDefault="0057003B" w:rsidP="004342E1">
      <w:pPr>
        <w:pStyle w:val="ListParagraph"/>
        <w:numPr>
          <w:ilvl w:val="1"/>
          <w:numId w:val="1"/>
        </w:numPr>
        <w:tabs>
          <w:tab w:val="left" w:pos="214"/>
        </w:tabs>
        <w:spacing w:before="41"/>
        <w:ind w:left="540"/>
      </w:pPr>
      <w:r w:rsidRPr="0057003B">
        <w:rPr>
          <w:color w:val="111111"/>
        </w:rPr>
        <w:t>We pray for the Lillooet Shared Ministry in their search for new ministry leadership</w:t>
      </w:r>
    </w:p>
    <w:p w14:paraId="738950CD" w14:textId="65AB48C3" w:rsidR="00B622B6" w:rsidRDefault="00BA72AA" w:rsidP="004342E1">
      <w:pPr>
        <w:pStyle w:val="ListParagraph"/>
        <w:numPr>
          <w:ilvl w:val="1"/>
          <w:numId w:val="1"/>
        </w:numPr>
        <w:tabs>
          <w:tab w:val="left" w:pos="609"/>
          <w:tab w:val="left" w:pos="610"/>
        </w:tabs>
        <w:spacing w:before="44" w:line="237" w:lineRule="auto"/>
        <w:ind w:left="540"/>
      </w:pPr>
      <w:r>
        <w:rPr>
          <w:color w:val="111111"/>
        </w:rPr>
        <w:t>We pray for St. Michael’s and All Angels Prince George, Grace Church Prince George and St. John the Divine, Quesnel as they continue to search for new ministry</w:t>
      </w:r>
      <w:r>
        <w:rPr>
          <w:color w:val="111111"/>
          <w:spacing w:val="-9"/>
        </w:rPr>
        <w:t xml:space="preserve"> </w:t>
      </w:r>
      <w:r>
        <w:rPr>
          <w:color w:val="111111"/>
        </w:rPr>
        <w:t>leadership</w:t>
      </w:r>
    </w:p>
    <w:p w14:paraId="14C4B5A8" w14:textId="116A582F" w:rsidR="00B622B6" w:rsidRPr="009A6F4E" w:rsidRDefault="00BA72AA" w:rsidP="004342E1">
      <w:pPr>
        <w:pStyle w:val="ListParagraph"/>
        <w:numPr>
          <w:ilvl w:val="1"/>
          <w:numId w:val="1"/>
        </w:numPr>
        <w:spacing w:before="43" w:line="237" w:lineRule="auto"/>
        <w:ind w:left="540"/>
      </w:pPr>
      <w:r>
        <w:rPr>
          <w:color w:val="111111"/>
        </w:rPr>
        <w:t>We pray for all who are confined by illness,</w:t>
      </w:r>
      <w:r w:rsidR="009A6F4E">
        <w:rPr>
          <w:color w:val="111111"/>
        </w:rPr>
        <w:t xml:space="preserve"> especially those with Covid,</w:t>
      </w:r>
      <w:r>
        <w:rPr>
          <w:color w:val="111111"/>
        </w:rPr>
        <w:t xml:space="preserve"> </w:t>
      </w:r>
      <w:r w:rsidR="004342E1">
        <w:rPr>
          <w:color w:val="111111"/>
        </w:rPr>
        <w:t>praying they</w:t>
      </w:r>
      <w:r>
        <w:rPr>
          <w:color w:val="111111"/>
        </w:rPr>
        <w:t xml:space="preserve"> may find peace and strength in the love and care they receive from</w:t>
      </w:r>
      <w:r>
        <w:rPr>
          <w:color w:val="111111"/>
          <w:spacing w:val="-5"/>
        </w:rPr>
        <w:t xml:space="preserve"> </w:t>
      </w:r>
      <w:r>
        <w:rPr>
          <w:color w:val="111111"/>
        </w:rPr>
        <w:t>others</w:t>
      </w:r>
    </w:p>
    <w:p w14:paraId="597998BD" w14:textId="03DBB8E6" w:rsidR="00B622B6" w:rsidRPr="009A6F4E" w:rsidRDefault="00BA72AA" w:rsidP="004342E1">
      <w:pPr>
        <w:pStyle w:val="ListParagraph"/>
        <w:numPr>
          <w:ilvl w:val="1"/>
          <w:numId w:val="1"/>
        </w:numPr>
        <w:ind w:left="540"/>
      </w:pPr>
      <w:r>
        <w:rPr>
          <w:color w:val="111111"/>
        </w:rPr>
        <w:t>We pray for the families of all who have died during the Covid pandemic</w:t>
      </w:r>
      <w:r w:rsidR="0076042E">
        <w:rPr>
          <w:color w:val="111111"/>
        </w:rPr>
        <w:t>,</w:t>
      </w:r>
      <w:r>
        <w:rPr>
          <w:color w:val="111111"/>
        </w:rPr>
        <w:t xml:space="preserve"> </w:t>
      </w:r>
      <w:r w:rsidR="0076042E">
        <w:rPr>
          <w:color w:val="111111"/>
        </w:rPr>
        <w:t xml:space="preserve">and for whom no funeral has been able to take place </w:t>
      </w:r>
      <w:r>
        <w:rPr>
          <w:color w:val="111111"/>
        </w:rPr>
        <w:t>—with special prayer intention for the repose of their</w:t>
      </w:r>
      <w:r>
        <w:rPr>
          <w:color w:val="111111"/>
          <w:spacing w:val="-16"/>
        </w:rPr>
        <w:t xml:space="preserve"> </w:t>
      </w:r>
      <w:r>
        <w:rPr>
          <w:color w:val="111111"/>
        </w:rPr>
        <w:t>souls.</w:t>
      </w:r>
    </w:p>
    <w:p w14:paraId="4525AA90" w14:textId="122AD671" w:rsidR="009A6F4E" w:rsidRPr="009A6F4E" w:rsidRDefault="009A6F4E" w:rsidP="004342E1">
      <w:pPr>
        <w:pStyle w:val="ListParagraph"/>
        <w:numPr>
          <w:ilvl w:val="1"/>
          <w:numId w:val="1"/>
        </w:numPr>
        <w:ind w:left="540"/>
      </w:pPr>
      <w:r>
        <w:rPr>
          <w:color w:val="111111"/>
        </w:rPr>
        <w:t>We pray for all those without the security, safety and comfort of a home</w:t>
      </w:r>
      <w:r w:rsidR="00C63181">
        <w:rPr>
          <w:color w:val="111111"/>
        </w:rPr>
        <w:t xml:space="preserve">, or </w:t>
      </w:r>
      <w:r>
        <w:rPr>
          <w:color w:val="111111"/>
        </w:rPr>
        <w:t>economic stability</w:t>
      </w:r>
    </w:p>
    <w:p w14:paraId="67E9F8BE" w14:textId="66A81986" w:rsidR="009A6F4E" w:rsidRPr="00E13ED8" w:rsidRDefault="009A6F4E" w:rsidP="004342E1">
      <w:pPr>
        <w:pStyle w:val="ListParagraph"/>
        <w:numPr>
          <w:ilvl w:val="1"/>
          <w:numId w:val="1"/>
        </w:numPr>
        <w:ind w:left="540"/>
      </w:pPr>
      <w:r>
        <w:rPr>
          <w:color w:val="111111"/>
        </w:rPr>
        <w:t>We pray for those with anxiety and stress concerning personal economic situations</w:t>
      </w:r>
    </w:p>
    <w:p w14:paraId="267F0F0B" w14:textId="22709DE6" w:rsidR="00543EDA" w:rsidRPr="00B0297B" w:rsidRDefault="000C4BB4" w:rsidP="00543EDA">
      <w:pPr>
        <w:pStyle w:val="ListParagraph"/>
        <w:ind w:left="540" w:firstLine="0"/>
      </w:pPr>
      <w:r>
        <w:rPr>
          <w:rFonts w:cs="Adobe Devanagari"/>
          <w:noProof/>
          <w:szCs w:val="20"/>
        </w:rPr>
        <mc:AlternateContent>
          <mc:Choice Requires="wps">
            <w:drawing>
              <wp:anchor distT="0" distB="0" distL="114300" distR="114300" simplePos="0" relativeHeight="251656192" behindDoc="0" locked="0" layoutInCell="1" allowOverlap="1" wp14:anchorId="52DE3DA2" wp14:editId="27131EEE">
                <wp:simplePos x="0" y="0"/>
                <wp:positionH relativeFrom="column">
                  <wp:posOffset>635000</wp:posOffset>
                </wp:positionH>
                <wp:positionV relativeFrom="paragraph">
                  <wp:posOffset>150495</wp:posOffset>
                </wp:positionV>
                <wp:extent cx="5156200" cy="539750"/>
                <wp:effectExtent l="19050" t="19050" r="25400" b="12700"/>
                <wp:wrapNone/>
                <wp:docPr id="8" name="Text Box 8"/>
                <wp:cNvGraphicFramePr/>
                <a:graphic xmlns:a="http://schemas.openxmlformats.org/drawingml/2006/main">
                  <a:graphicData uri="http://schemas.microsoft.com/office/word/2010/wordprocessingShape">
                    <wps:wsp>
                      <wps:cNvSpPr txBox="1"/>
                      <wps:spPr>
                        <a:xfrm>
                          <a:off x="0" y="0"/>
                          <a:ext cx="5156200" cy="539750"/>
                        </a:xfrm>
                        <a:prstGeom prst="rect">
                          <a:avLst/>
                        </a:prstGeom>
                        <a:solidFill>
                          <a:schemeClr val="lt1"/>
                        </a:solidFill>
                        <a:ln w="38100">
                          <a:solidFill>
                            <a:schemeClr val="accent2">
                              <a:lumMod val="20000"/>
                              <a:lumOff val="80000"/>
                            </a:schemeClr>
                          </a:solidFill>
                        </a:ln>
                      </wps:spPr>
                      <wps:txbx>
                        <w:txbxContent>
                          <w:p w14:paraId="20E51D3C" w14:textId="6EA5AD73" w:rsidR="002954B7" w:rsidRDefault="002954B7">
                            <w:r>
                              <w:t>“</w:t>
                            </w:r>
                            <w:r w:rsidR="0096274E">
                              <w:t>A Simple Change of Heart</w:t>
                            </w:r>
                            <w:r>
                              <w:t xml:space="preserve">” – </w:t>
                            </w:r>
                            <w:r w:rsidR="009909CE">
                              <w:t xml:space="preserve">by </w:t>
                            </w:r>
                            <w:r>
                              <w:t>Carrie Newcomer</w:t>
                            </w:r>
                          </w:p>
                          <w:p w14:paraId="0A53D3B4" w14:textId="612324D3" w:rsidR="002954B7" w:rsidRDefault="0096274E">
                            <w:r>
                              <w:t>A little help to get through tough times</w:t>
                            </w:r>
                            <w:r w:rsidR="00B95F4E">
                              <w:t xml:space="preserve"> </w:t>
                            </w:r>
                            <w:r w:rsidR="000C4BB4">
                              <w:t xml:space="preserve">… </w:t>
                            </w:r>
                            <w:r w:rsidR="002954B7">
                              <w:t xml:space="preserve">click </w:t>
                            </w:r>
                            <w:hyperlink r:id="rId9" w:history="1">
                              <w:r w:rsidR="002954B7" w:rsidRPr="00B95F4E">
                                <w:rPr>
                                  <w:rStyle w:val="Hyperlink"/>
                                </w:rPr>
                                <w:t>here</w:t>
                              </w:r>
                            </w:hyperlink>
                            <w:r w:rsidR="002954B7">
                              <w:t xml:space="preserve"> for the music video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E3DA2" id="Text Box 8" o:spid="_x0000_s1028" type="#_x0000_t202" style="position:absolute;left:0;text-align:left;margin-left:50pt;margin-top:11.85pt;width:406pt;height: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" fillcolor="white [3201]" strokecolor="#f2dbdb [661]" strokeweight="3pt">
                <v:textbox>
                  <w:txbxContent>
                    <w:p w14:paraId="20E51D3C" w14:textId="6EA5AD73" w:rsidR="002954B7" w:rsidRDefault="002954B7">
                      <w:r>
                        <w:t>“</w:t>
                      </w:r>
                      <w:r w:rsidR="0096274E">
                        <w:t>A Simple Change of Heart</w:t>
                      </w:r>
                      <w:r>
                        <w:t xml:space="preserve">” – </w:t>
                      </w:r>
                      <w:r w:rsidR="009909CE">
                        <w:t xml:space="preserve">by </w:t>
                      </w:r>
                      <w:r>
                        <w:t>Carrie Newcomer</w:t>
                      </w:r>
                    </w:p>
                    <w:p w14:paraId="0A53D3B4" w14:textId="612324D3" w:rsidR="002954B7" w:rsidRDefault="0096274E">
                      <w:r>
                        <w:t>A little help to get through tough times</w:t>
                      </w:r>
                      <w:r w:rsidR="00B95F4E">
                        <w:t xml:space="preserve"> </w:t>
                      </w:r>
                      <w:r w:rsidR="000C4BB4">
                        <w:t xml:space="preserve">… </w:t>
                      </w:r>
                      <w:r w:rsidR="002954B7">
                        <w:t xml:space="preserve">click </w:t>
                      </w:r>
                      <w:hyperlink r:id="rId10" w:history="1">
                        <w:r w:rsidR="002954B7" w:rsidRPr="00B95F4E">
                          <w:rPr>
                            <w:rStyle w:val="Hyperlink"/>
                          </w:rPr>
                          <w:t>here</w:t>
                        </w:r>
                      </w:hyperlink>
                      <w:r w:rsidR="002954B7">
                        <w:t xml:space="preserve"> for the music video </w:t>
                      </w:r>
                    </w:p>
                  </w:txbxContent>
                </v:textbox>
              </v:shape>
            </w:pict>
          </mc:Fallback>
        </mc:AlternateContent>
      </w:r>
    </w:p>
    <w:tbl>
      <w:tblPr>
        <w:tblpPr w:leftFromText="180" w:rightFromText="180" w:vertAnchor="text" w:horzAnchor="margin" w:tblpXSpec="center" w:tblpY="100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EAF1DD" w:themeFill="accent3" w:themeFillTint="33"/>
        <w:tblLayout w:type="fixed"/>
        <w:tblCellMar>
          <w:left w:w="0" w:type="dxa"/>
          <w:right w:w="0" w:type="dxa"/>
        </w:tblCellMar>
        <w:tblLook w:val="01E0" w:firstRow="1" w:lastRow="1" w:firstColumn="1" w:lastColumn="1" w:noHBand="0" w:noVBand="0"/>
      </w:tblPr>
      <w:tblGrid>
        <w:gridCol w:w="4297"/>
        <w:gridCol w:w="4636"/>
      </w:tblGrid>
      <w:tr w:rsidR="000E2B5A" w14:paraId="47D724FA" w14:textId="77777777" w:rsidTr="000C4BB4">
        <w:trPr>
          <w:trHeight w:val="1935"/>
        </w:trPr>
        <w:tc>
          <w:tcPr>
            <w:tcW w:w="4297" w:type="dxa"/>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EAF1DD" w:themeFill="accent3" w:themeFillTint="33"/>
          </w:tcPr>
          <w:p w14:paraId="25375464" w14:textId="77777777" w:rsidR="000E2B5A" w:rsidRPr="004C7EB9" w:rsidRDefault="000E2B5A" w:rsidP="000C4BB4">
            <w:pPr>
              <w:pStyle w:val="TableParagraph"/>
              <w:spacing w:before="1"/>
              <w:ind w:left="0"/>
              <w:rPr>
                <w:b/>
                <w:sz w:val="20"/>
                <w:szCs w:val="20"/>
                <w:u w:val="single"/>
              </w:rPr>
            </w:pPr>
            <w:r w:rsidRPr="004C7EB9">
              <w:rPr>
                <w:b/>
                <w:sz w:val="20"/>
                <w:szCs w:val="20"/>
              </w:rPr>
              <w:tab/>
            </w:r>
            <w:r w:rsidRPr="004C7EB9">
              <w:rPr>
                <w:b/>
                <w:sz w:val="20"/>
                <w:szCs w:val="20"/>
                <w:u w:val="single"/>
              </w:rPr>
              <w:t>HANDY LINKS:</w:t>
            </w:r>
          </w:p>
          <w:p w14:paraId="56AD5466" w14:textId="77777777" w:rsidR="000E2B5A" w:rsidRDefault="000E2B5A" w:rsidP="000C4BB4">
            <w:pPr>
              <w:pStyle w:val="TableParagraph"/>
              <w:spacing w:line="251" w:lineRule="exact"/>
              <w:ind w:left="138" w:right="-24"/>
            </w:pPr>
          </w:p>
          <w:p w14:paraId="528B9F40" w14:textId="77777777" w:rsidR="000E2B5A" w:rsidRDefault="00A40DBC" w:rsidP="00002D9D">
            <w:pPr>
              <w:pStyle w:val="TableParagraph"/>
              <w:spacing w:before="60" w:after="60" w:line="251" w:lineRule="exact"/>
              <w:ind w:left="138" w:right="-24"/>
              <w:rPr>
                <w:sz w:val="20"/>
                <w:szCs w:val="20"/>
              </w:rPr>
            </w:pPr>
            <w:hyperlink r:id="rId11">
              <w:r w:rsidR="000E2B5A" w:rsidRPr="004C7EB9">
                <w:rPr>
                  <w:sz w:val="20"/>
                  <w:szCs w:val="20"/>
                </w:rPr>
                <w:t xml:space="preserve">Anglican Church of </w:t>
              </w:r>
              <w:r w:rsidR="000E2B5A">
                <w:rPr>
                  <w:sz w:val="20"/>
                  <w:szCs w:val="20"/>
                </w:rPr>
                <w:t xml:space="preserve">Canada </w:t>
              </w:r>
            </w:hyperlink>
            <w:r w:rsidR="000E2B5A" w:rsidRPr="004C7EB9">
              <w:rPr>
                <w:sz w:val="20"/>
                <w:szCs w:val="20"/>
              </w:rPr>
              <w:t xml:space="preserve"> </w:t>
            </w:r>
          </w:p>
          <w:p w14:paraId="51693E0E" w14:textId="77777777" w:rsidR="000E2B5A" w:rsidRPr="004C7EB9" w:rsidRDefault="00A40DBC" w:rsidP="00002D9D">
            <w:pPr>
              <w:pStyle w:val="TableParagraph"/>
              <w:spacing w:before="60" w:after="60" w:line="251" w:lineRule="exact"/>
              <w:ind w:left="144" w:right="2030"/>
              <w:rPr>
                <w:sz w:val="20"/>
                <w:szCs w:val="20"/>
              </w:rPr>
            </w:pPr>
            <w:hyperlink r:id="rId12">
              <w:r w:rsidR="000E2B5A" w:rsidRPr="004C7EB9">
                <w:rPr>
                  <w:sz w:val="20"/>
                  <w:szCs w:val="20"/>
                </w:rPr>
                <w:t>Anglican Journal</w:t>
              </w:r>
            </w:hyperlink>
          </w:p>
          <w:p w14:paraId="03E14179" w14:textId="77777777" w:rsidR="00002D9D" w:rsidRDefault="00A40DBC" w:rsidP="00002D9D">
            <w:pPr>
              <w:pStyle w:val="TableParagraph"/>
              <w:spacing w:before="60" w:after="60"/>
              <w:ind w:left="144"/>
              <w:rPr>
                <w:sz w:val="20"/>
                <w:szCs w:val="20"/>
              </w:rPr>
            </w:pPr>
            <w:hyperlink r:id="rId13">
              <w:r w:rsidR="000E2B5A" w:rsidRPr="004C7EB9">
                <w:rPr>
                  <w:sz w:val="20"/>
                  <w:szCs w:val="20"/>
                </w:rPr>
                <w:t>Anglican Foundation</w:t>
              </w:r>
            </w:hyperlink>
          </w:p>
          <w:p w14:paraId="4D7E76D4" w14:textId="73997D4B" w:rsidR="000E2B5A" w:rsidRPr="004C7EB9" w:rsidRDefault="00A40DBC" w:rsidP="00002D9D">
            <w:pPr>
              <w:pStyle w:val="TableParagraph"/>
              <w:spacing w:before="60" w:after="60"/>
              <w:ind w:left="144"/>
              <w:rPr>
                <w:sz w:val="20"/>
                <w:szCs w:val="20"/>
              </w:rPr>
            </w:pPr>
            <w:hyperlink r:id="rId14" w:history="1">
              <w:r w:rsidR="00002D9D" w:rsidRPr="00002D9D">
                <w:rPr>
                  <w:rStyle w:val="Hyperlink"/>
                  <w:color w:val="auto"/>
                  <w:sz w:val="20"/>
                  <w:szCs w:val="20"/>
                  <w:u w:val="none"/>
                </w:rPr>
                <w:t>Anglican Renewal Ministries (ARM) Canada</w:t>
              </w:r>
            </w:hyperlink>
          </w:p>
          <w:p w14:paraId="131CFA8E" w14:textId="0F652E31" w:rsidR="000E2B5A" w:rsidRPr="004C7EB9" w:rsidRDefault="00A40DBC" w:rsidP="00ED1EF1">
            <w:pPr>
              <w:pStyle w:val="TableParagraph"/>
              <w:spacing w:before="60" w:after="60" w:line="251" w:lineRule="exact"/>
              <w:ind w:left="138" w:right="93"/>
              <w:rPr>
                <w:sz w:val="20"/>
                <w:szCs w:val="20"/>
              </w:rPr>
            </w:pPr>
            <w:hyperlink r:id="rId15">
              <w:r w:rsidR="000E2B5A" w:rsidRPr="004C7EB9">
                <w:rPr>
                  <w:sz w:val="20"/>
                  <w:szCs w:val="20"/>
                </w:rPr>
                <w:t>Book of Alternative Services</w:t>
              </w:r>
            </w:hyperlink>
          </w:p>
        </w:tc>
        <w:tc>
          <w:tcPr>
            <w:tcW w:w="4636" w:type="dxa"/>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EAF1DD" w:themeFill="accent3" w:themeFillTint="33"/>
          </w:tcPr>
          <w:p w14:paraId="5D4C7D0A" w14:textId="77777777" w:rsidR="00002D9D" w:rsidRPr="004C7EB9" w:rsidRDefault="00A40DBC" w:rsidP="00002D9D">
            <w:pPr>
              <w:pStyle w:val="TableParagraph"/>
              <w:spacing w:before="60" w:after="60" w:line="251" w:lineRule="exact"/>
              <w:rPr>
                <w:sz w:val="20"/>
                <w:szCs w:val="20"/>
              </w:rPr>
            </w:pPr>
            <w:hyperlink r:id="rId16">
              <w:r w:rsidR="00002D9D" w:rsidRPr="004C7EB9">
                <w:rPr>
                  <w:sz w:val="20"/>
                  <w:szCs w:val="20"/>
                </w:rPr>
                <w:t>Common Praise online</w:t>
              </w:r>
            </w:hyperlink>
          </w:p>
          <w:p w14:paraId="59C4D4DA" w14:textId="3DF0F4B3" w:rsidR="000E2B5A" w:rsidRPr="00B50F7F" w:rsidRDefault="00A40DBC" w:rsidP="000C4BB4">
            <w:pPr>
              <w:pStyle w:val="TableParagraph"/>
              <w:spacing w:before="159" w:line="285" w:lineRule="auto"/>
              <w:ind w:left="157" w:right="28"/>
              <w:rPr>
                <w:sz w:val="20"/>
                <w:szCs w:val="20"/>
              </w:rPr>
            </w:pPr>
            <w:hyperlink r:id="rId17">
              <w:r w:rsidR="000E2B5A" w:rsidRPr="004C7EB9">
                <w:rPr>
                  <w:sz w:val="20"/>
                  <w:szCs w:val="20"/>
                </w:rPr>
                <w:t>Calendar of Intercessions Prayer Cycle –</w:t>
              </w:r>
            </w:hyperlink>
            <w:r w:rsidR="00002D9D">
              <w:rPr>
                <w:sz w:val="20"/>
                <w:szCs w:val="20"/>
              </w:rPr>
              <w:t xml:space="preserve"> Apr-Jun</w:t>
            </w:r>
          </w:p>
          <w:p w14:paraId="6F26A308" w14:textId="77777777" w:rsidR="000E2B5A" w:rsidRPr="004C7EB9" w:rsidRDefault="00A40DBC" w:rsidP="000C4BB4">
            <w:pPr>
              <w:pStyle w:val="TableParagraph"/>
              <w:spacing w:before="47"/>
              <w:rPr>
                <w:sz w:val="20"/>
                <w:szCs w:val="20"/>
              </w:rPr>
            </w:pPr>
            <w:hyperlink r:id="rId18">
              <w:r w:rsidR="000E2B5A" w:rsidRPr="004C7EB9">
                <w:rPr>
                  <w:sz w:val="20"/>
                  <w:szCs w:val="20"/>
                </w:rPr>
                <w:t>Employee Assistance Program - Lifeworks</w:t>
              </w:r>
            </w:hyperlink>
          </w:p>
          <w:p w14:paraId="38496311" w14:textId="77777777" w:rsidR="000E2B5A" w:rsidRPr="004C7EB9" w:rsidRDefault="00A40DBC" w:rsidP="000C4BB4">
            <w:pPr>
              <w:pStyle w:val="TableParagraph"/>
              <w:spacing w:before="47"/>
            </w:pPr>
            <w:hyperlink r:id="rId19" w:history="1">
              <w:r w:rsidR="000E2B5A" w:rsidRPr="004C7EB9">
                <w:rPr>
                  <w:rStyle w:val="Hyperlink"/>
                  <w:color w:val="auto"/>
                  <w:u w:val="none"/>
                </w:rPr>
                <w:t>Pastoral Visitor – Jan/Feb 2021</w:t>
              </w:r>
            </w:hyperlink>
          </w:p>
          <w:p w14:paraId="726A5213" w14:textId="77777777" w:rsidR="000E2B5A" w:rsidRPr="004C7EB9" w:rsidRDefault="00A40DBC" w:rsidP="000C4BB4">
            <w:pPr>
              <w:pStyle w:val="TableParagraph"/>
              <w:spacing w:before="47"/>
              <w:rPr>
                <w:sz w:val="20"/>
                <w:szCs w:val="20"/>
              </w:rPr>
            </w:pPr>
            <w:hyperlink r:id="rId20">
              <w:r w:rsidR="000E2B5A" w:rsidRPr="004C7EB9">
                <w:rPr>
                  <w:sz w:val="20"/>
                  <w:szCs w:val="20"/>
                </w:rPr>
                <w:t>PWRDF</w:t>
              </w:r>
            </w:hyperlink>
          </w:p>
          <w:p w14:paraId="73DB8701" w14:textId="77777777" w:rsidR="000E2B5A" w:rsidRPr="004C7EB9" w:rsidRDefault="00A40DBC" w:rsidP="000C4BB4">
            <w:pPr>
              <w:pStyle w:val="TableParagraph"/>
              <w:spacing w:before="47" w:line="230" w:lineRule="exact"/>
              <w:rPr>
                <w:sz w:val="20"/>
                <w:szCs w:val="20"/>
              </w:rPr>
            </w:pPr>
            <w:hyperlink r:id="rId21">
              <w:r w:rsidR="000E2B5A" w:rsidRPr="004C7EB9">
                <w:rPr>
                  <w:sz w:val="20"/>
                  <w:szCs w:val="20"/>
                </w:rPr>
                <w:t>Territory of the People website</w:t>
              </w:r>
            </w:hyperlink>
          </w:p>
        </w:tc>
      </w:tr>
    </w:tbl>
    <w:p w14:paraId="6C2620E8" w14:textId="72E65413" w:rsidR="000E2B5A" w:rsidRDefault="000E2B5A" w:rsidP="000E2B5A">
      <w:pPr>
        <w:spacing w:before="120"/>
        <w:ind w:left="360"/>
        <w:rPr>
          <w:rFonts w:ascii="Footlight MT Light" w:hAnsi="Footlight MT Light"/>
          <w:b/>
          <w:bCs/>
          <w:color w:val="5F497A" w:themeColor="accent4" w:themeShade="BF"/>
          <w:sz w:val="28"/>
          <w:szCs w:val="28"/>
          <w:u w:val="single"/>
        </w:rPr>
      </w:pPr>
    </w:p>
    <w:p w14:paraId="09344309" w14:textId="77777777" w:rsidR="000C4BB4" w:rsidRDefault="000C4BB4" w:rsidP="000E2B5A">
      <w:pPr>
        <w:spacing w:before="120"/>
        <w:ind w:left="360"/>
        <w:rPr>
          <w:rFonts w:ascii="Footlight MT Light" w:hAnsi="Footlight MT Light"/>
          <w:b/>
          <w:bCs/>
          <w:color w:val="5F497A" w:themeColor="accent4" w:themeShade="BF"/>
          <w:sz w:val="28"/>
          <w:szCs w:val="28"/>
          <w:u w:val="single"/>
        </w:rPr>
      </w:pPr>
    </w:p>
    <w:p w14:paraId="7FDEF4DC" w14:textId="087397DD" w:rsidR="000E2B5A" w:rsidRDefault="000E2B5A" w:rsidP="000E2B5A">
      <w:pPr>
        <w:spacing w:before="120"/>
        <w:ind w:left="360"/>
        <w:rPr>
          <w:rFonts w:ascii="Footlight MT Light" w:hAnsi="Footlight MT Light"/>
          <w:b/>
          <w:bCs/>
          <w:color w:val="5F497A" w:themeColor="accent4" w:themeShade="BF"/>
          <w:sz w:val="28"/>
          <w:szCs w:val="28"/>
          <w:u w:val="single"/>
        </w:rPr>
      </w:pPr>
    </w:p>
    <w:p w14:paraId="5972ED32" w14:textId="6BDC38A1" w:rsidR="000E2B5A" w:rsidRDefault="000E2B5A" w:rsidP="000E2B5A">
      <w:pPr>
        <w:spacing w:before="120"/>
        <w:ind w:left="360"/>
        <w:rPr>
          <w:rFonts w:ascii="Footlight MT Light" w:hAnsi="Footlight MT Light"/>
          <w:b/>
          <w:bCs/>
          <w:color w:val="5F497A" w:themeColor="accent4" w:themeShade="BF"/>
          <w:sz w:val="28"/>
          <w:szCs w:val="28"/>
          <w:u w:val="single"/>
        </w:rPr>
      </w:pPr>
    </w:p>
    <w:p w14:paraId="60650620" w14:textId="446E4970" w:rsidR="000E2B5A" w:rsidRDefault="000E2B5A" w:rsidP="000E2B5A">
      <w:pPr>
        <w:spacing w:before="120"/>
        <w:ind w:left="360"/>
        <w:rPr>
          <w:rFonts w:ascii="Footlight MT Light" w:hAnsi="Footlight MT Light"/>
          <w:b/>
          <w:bCs/>
          <w:color w:val="5F497A" w:themeColor="accent4" w:themeShade="BF"/>
          <w:sz w:val="28"/>
          <w:szCs w:val="28"/>
          <w:u w:val="single"/>
        </w:rPr>
      </w:pPr>
    </w:p>
    <w:p w14:paraId="4F941915" w14:textId="480ABAD9" w:rsidR="000E2B5A" w:rsidRDefault="000E2B5A" w:rsidP="000E2B5A">
      <w:pPr>
        <w:spacing w:before="120"/>
        <w:ind w:left="360"/>
        <w:rPr>
          <w:rFonts w:ascii="Footlight MT Light" w:hAnsi="Footlight MT Light"/>
          <w:b/>
          <w:bCs/>
          <w:color w:val="5F497A" w:themeColor="accent4" w:themeShade="BF"/>
          <w:sz w:val="28"/>
          <w:szCs w:val="28"/>
          <w:u w:val="single"/>
        </w:rPr>
      </w:pPr>
    </w:p>
    <w:p w14:paraId="46C1C592" w14:textId="0F251AC2" w:rsidR="000E2B5A" w:rsidRDefault="000E2B5A" w:rsidP="000E2B5A">
      <w:pPr>
        <w:spacing w:before="120"/>
        <w:ind w:left="360"/>
        <w:rPr>
          <w:rFonts w:ascii="Footlight MT Light" w:hAnsi="Footlight MT Light"/>
          <w:b/>
          <w:bCs/>
          <w:color w:val="5F497A" w:themeColor="accent4" w:themeShade="BF"/>
          <w:sz w:val="28"/>
          <w:szCs w:val="28"/>
          <w:u w:val="single"/>
        </w:rPr>
      </w:pPr>
    </w:p>
    <w:p w14:paraId="142402D1" w14:textId="5FD452F6" w:rsidR="000E2B5A" w:rsidRPr="00B2291E" w:rsidRDefault="000E2B5A" w:rsidP="000E2B5A">
      <w:pPr>
        <w:spacing w:before="120"/>
        <w:ind w:left="360"/>
        <w:rPr>
          <w:rFonts w:ascii="Footlight MT Light" w:hAnsi="Footlight MT Light"/>
          <w:b/>
          <w:bCs/>
          <w:color w:val="4F6228" w:themeColor="accent3" w:themeShade="80"/>
          <w:sz w:val="28"/>
          <w:szCs w:val="28"/>
          <w:u w:val="single"/>
        </w:rPr>
      </w:pPr>
      <w:r w:rsidRPr="00B2291E">
        <w:rPr>
          <w:rFonts w:ascii="Footlight MT Light" w:hAnsi="Footlight MT Light"/>
          <w:b/>
          <w:bCs/>
          <w:color w:val="4F6228" w:themeColor="accent3" w:themeShade="80"/>
          <w:sz w:val="28"/>
          <w:szCs w:val="28"/>
          <w:u w:val="single"/>
        </w:rPr>
        <w:t>Territory News:</w:t>
      </w:r>
    </w:p>
    <w:p w14:paraId="733CBDEF" w14:textId="286E7204" w:rsidR="001D2308" w:rsidRPr="004D4D29" w:rsidRDefault="001D2308" w:rsidP="001D2308">
      <w:pPr>
        <w:pStyle w:val="ListParagraph"/>
        <w:numPr>
          <w:ilvl w:val="0"/>
          <w:numId w:val="7"/>
        </w:numPr>
        <w:spacing w:before="218"/>
        <w:rPr>
          <w:rStyle w:val="Emphasis"/>
          <w:i w:val="0"/>
          <w:iCs w:val="0"/>
        </w:rPr>
      </w:pPr>
      <w:r>
        <w:rPr>
          <w:rStyle w:val="Emphasis"/>
          <w:rFonts w:eastAsia="Times New Roman" w:cs="Helvetica"/>
          <w:b/>
          <w:bCs/>
          <w:i w:val="0"/>
          <w:iCs w:val="0"/>
          <w:color w:val="4F6228" w:themeColor="accent3" w:themeShade="80"/>
          <w:u w:val="single"/>
        </w:rPr>
        <w:t>Interim Steering Committee</w:t>
      </w:r>
      <w:r>
        <w:rPr>
          <w:rStyle w:val="Emphasis"/>
          <w:rFonts w:eastAsia="Times New Roman" w:cs="Helvetica"/>
          <w:i w:val="0"/>
          <w:iCs w:val="0"/>
          <w:color w:val="4F6228" w:themeColor="accent3" w:themeShade="80"/>
        </w:rPr>
        <w:t xml:space="preserve"> – </w:t>
      </w:r>
      <w:r>
        <w:rPr>
          <w:rStyle w:val="Emphasis"/>
          <w:rFonts w:eastAsia="Times New Roman" w:cs="Helvetica"/>
          <w:i w:val="0"/>
          <w:iCs w:val="0"/>
        </w:rPr>
        <w:t>following the resignation and relinquishment of the exercise of ordained ministry of Bishop Lincoln Mckoen, Archbishop Lynne McNaughton is now the presiding bishop for the Territory of the People.  Archbishop Lynne implemented an Interim Steering Committee to act as interim leadership, until such time as an episcopal electoral process can begin. The Interim Steering Committee Coordinator is the Rev Canon Len Fraser, other members include: Bishops Gordon Light</w:t>
      </w:r>
      <w:r w:rsidR="004D4D29">
        <w:rPr>
          <w:rStyle w:val="Emphasis"/>
          <w:rFonts w:eastAsia="Times New Roman" w:cs="Helvetica"/>
          <w:i w:val="0"/>
          <w:iCs w:val="0"/>
        </w:rPr>
        <w:t xml:space="preserve"> and </w:t>
      </w:r>
      <w:r>
        <w:rPr>
          <w:rStyle w:val="Emphasis"/>
          <w:rFonts w:eastAsia="Times New Roman" w:cs="Helvetica"/>
          <w:i w:val="0"/>
          <w:iCs w:val="0"/>
        </w:rPr>
        <w:t>Barbara Andrews who together with Archbishop Lynne will provide oversight in episcopal matters; Regional Deans, the reverends Angus Muir and Jo Ann Hinter; Pastoral Elder Ernie Michell; The Rev Barbara Liotscos and Melissa Green will provide administrative assistance</w:t>
      </w:r>
      <w:r w:rsidR="004D4D29">
        <w:rPr>
          <w:rStyle w:val="Emphasis"/>
          <w:rFonts w:eastAsia="Times New Roman" w:cs="Helvetica"/>
          <w:i w:val="0"/>
          <w:iCs w:val="0"/>
        </w:rPr>
        <w:t>; Margaret Mitchell who will also continue her role as Territory Office Coordinator.  The Committee has scheduled weekly Zoom meetings for the next few months as we find our forward during this time of transition. Please uphold your Interim Steering Committee in your prayers.</w:t>
      </w:r>
    </w:p>
    <w:p w14:paraId="6B94A4EC" w14:textId="26DB57F7" w:rsidR="004D4D29" w:rsidRPr="001D2308" w:rsidRDefault="004D4D29" w:rsidP="004D4D29">
      <w:pPr>
        <w:pStyle w:val="ListParagraph"/>
        <w:spacing w:before="218"/>
        <w:ind w:left="720" w:firstLine="0"/>
        <w:rPr>
          <w:rStyle w:val="Emphasis"/>
          <w:i w:val="0"/>
          <w:iCs w:val="0"/>
        </w:rPr>
      </w:pPr>
    </w:p>
    <w:p w14:paraId="44DE88A1" w14:textId="77777777" w:rsidR="004D4D29" w:rsidRPr="004D4D29" w:rsidRDefault="004D4D29" w:rsidP="004D4D29">
      <w:pPr>
        <w:pStyle w:val="ListParagraph"/>
        <w:spacing w:before="218"/>
        <w:ind w:left="720" w:firstLine="0"/>
        <w:rPr>
          <w:rStyle w:val="Emphasis"/>
          <w:i w:val="0"/>
          <w:iCs w:val="0"/>
        </w:rPr>
      </w:pPr>
    </w:p>
    <w:p w14:paraId="282C655D" w14:textId="77777777" w:rsidR="004D4D29" w:rsidRPr="004D4D29" w:rsidRDefault="004D4D29" w:rsidP="004D4D29">
      <w:pPr>
        <w:pStyle w:val="ListParagraph"/>
        <w:rPr>
          <w:rStyle w:val="Emphasis"/>
          <w:rFonts w:eastAsia="Times New Roman" w:cs="Helvetica"/>
          <w:b/>
          <w:bCs/>
          <w:i w:val="0"/>
          <w:iCs w:val="0"/>
          <w:color w:val="4F6228" w:themeColor="accent3" w:themeShade="80"/>
          <w:u w:val="single"/>
        </w:rPr>
      </w:pPr>
    </w:p>
    <w:p w14:paraId="27CE21DD" w14:textId="4B71EE52" w:rsidR="004D4D29" w:rsidRPr="004D4D29" w:rsidRDefault="004D4D29" w:rsidP="004D4D29">
      <w:pPr>
        <w:spacing w:before="120"/>
        <w:rPr>
          <w:rStyle w:val="Emphasis"/>
          <w:rFonts w:ascii="Footlight MT Light" w:hAnsi="Footlight MT Light"/>
          <w:b/>
          <w:bCs/>
          <w:i w:val="0"/>
          <w:iCs w:val="0"/>
          <w:color w:val="4F6228" w:themeColor="accent3" w:themeShade="80"/>
          <w:sz w:val="28"/>
          <w:szCs w:val="28"/>
          <w:u w:val="single"/>
        </w:rPr>
      </w:pPr>
      <w:r w:rsidRPr="004D4D29">
        <w:rPr>
          <w:rFonts w:ascii="Footlight MT Light" w:hAnsi="Footlight MT Light"/>
          <w:b/>
          <w:bCs/>
          <w:color w:val="4F6228" w:themeColor="accent3" w:themeShade="80"/>
          <w:sz w:val="28"/>
          <w:szCs w:val="28"/>
          <w:u w:val="single"/>
        </w:rPr>
        <w:t xml:space="preserve">Territory News, continued… </w:t>
      </w:r>
    </w:p>
    <w:p w14:paraId="2AC59474" w14:textId="51D6D8A9" w:rsidR="001D2308" w:rsidRPr="00507357" w:rsidRDefault="001D2308" w:rsidP="004D4D29">
      <w:pPr>
        <w:pStyle w:val="ListParagraph"/>
        <w:numPr>
          <w:ilvl w:val="0"/>
          <w:numId w:val="7"/>
        </w:numPr>
        <w:spacing w:before="218"/>
      </w:pPr>
      <w:r w:rsidRPr="00B2291E">
        <w:rPr>
          <w:rStyle w:val="Emphasis"/>
          <w:rFonts w:eastAsia="Times New Roman" w:cs="Helvetica"/>
          <w:b/>
          <w:bCs/>
          <w:i w:val="0"/>
          <w:iCs w:val="0"/>
          <w:color w:val="4F6228" w:themeColor="accent3" w:themeShade="80"/>
          <w:u w:val="single"/>
        </w:rPr>
        <w:t>COVID-19: Update</w:t>
      </w:r>
      <w:r w:rsidRPr="00B2291E">
        <w:rPr>
          <w:rStyle w:val="Emphasis"/>
          <w:rFonts w:ascii="Footlight MT Light" w:eastAsia="Times New Roman" w:hAnsi="Footlight MT Light" w:cs="Helvetica"/>
          <w:i w:val="0"/>
          <w:iCs w:val="0"/>
          <w:color w:val="4F6228" w:themeColor="accent3" w:themeShade="80"/>
        </w:rPr>
        <w:t xml:space="preserve"> </w:t>
      </w:r>
      <w:r w:rsidRPr="00B2291E">
        <w:rPr>
          <w:rStyle w:val="Emphasis"/>
          <w:rFonts w:eastAsia="Times New Roman" w:cs="Helvetica"/>
          <w:i w:val="0"/>
          <w:iCs w:val="0"/>
          <w:color w:val="4F6228" w:themeColor="accent3" w:themeShade="80"/>
        </w:rPr>
        <w:t xml:space="preserve">- </w:t>
      </w:r>
      <w:r w:rsidRPr="00507357">
        <w:rPr>
          <w:rStyle w:val="Emphasis"/>
          <w:rFonts w:eastAsia="Times New Roman" w:cs="Helvetica"/>
          <w:i w:val="0"/>
          <w:iCs w:val="0"/>
        </w:rPr>
        <w:t>from the BC Centre for Disease Control and the Provincial Health Officer</w:t>
      </w:r>
      <w:r>
        <w:rPr>
          <w:rStyle w:val="Emphasis"/>
          <w:rFonts w:eastAsia="Times New Roman" w:cs="Helvetica"/>
          <w:i w:val="0"/>
          <w:iCs w:val="0"/>
        </w:rPr>
        <w:t xml:space="preserve">, </w:t>
      </w:r>
      <w:r w:rsidRPr="00507357">
        <w:t xml:space="preserve">Dr. </w:t>
      </w:r>
      <w:r>
        <w:t xml:space="preserve">Bonnie </w:t>
      </w:r>
      <w:r w:rsidRPr="00507357">
        <w:t xml:space="preserve">Henry </w:t>
      </w:r>
      <w:r>
        <w:t xml:space="preserve">announced </w:t>
      </w:r>
      <w:r w:rsidR="00A40DBC">
        <w:t xml:space="preserve">we are moving to Stage 2 of the </w:t>
      </w:r>
      <w:r>
        <w:t>re-opening plan for the Province</w:t>
      </w:r>
      <w:r w:rsidR="00A40DBC">
        <w:t>, and hopefully to Stage 3 in July</w:t>
      </w:r>
      <w:r>
        <w:t>.  The Territory Interim Steering Committee is meeting June 30th and will be reviewing the re-opening plans for the Territory based on the Provincial timeline.</w:t>
      </w:r>
    </w:p>
    <w:p w14:paraId="309C0114" w14:textId="632F2068" w:rsidR="00B95F4E" w:rsidRDefault="007934B5" w:rsidP="007934B5">
      <w:pPr>
        <w:pStyle w:val="ListParagraph"/>
        <w:numPr>
          <w:ilvl w:val="0"/>
          <w:numId w:val="7"/>
        </w:numPr>
        <w:spacing w:before="120"/>
      </w:pPr>
      <w:r w:rsidRPr="00B2291E">
        <w:rPr>
          <w:b/>
          <w:bCs/>
          <w:color w:val="4F6228" w:themeColor="accent3" w:themeShade="80"/>
          <w:u w:val="single"/>
        </w:rPr>
        <w:t>Annual Assembly</w:t>
      </w:r>
      <w:r w:rsidRPr="00B2291E">
        <w:rPr>
          <w:b/>
          <w:bCs/>
          <w:color w:val="4F6228" w:themeColor="accent3" w:themeShade="80"/>
        </w:rPr>
        <w:t xml:space="preserve"> </w:t>
      </w:r>
      <w:r w:rsidRPr="00B2291E">
        <w:rPr>
          <w:color w:val="4F6228" w:themeColor="accent3" w:themeShade="80"/>
        </w:rPr>
        <w:t xml:space="preserve">– </w:t>
      </w:r>
      <w:r>
        <w:t>October 15</w:t>
      </w:r>
      <w:r w:rsidRPr="007934B5">
        <w:rPr>
          <w:vertAlign w:val="superscript"/>
        </w:rPr>
        <w:t>th</w:t>
      </w:r>
      <w:r>
        <w:t xml:space="preserve"> -17</w:t>
      </w:r>
      <w:r w:rsidRPr="007934B5">
        <w:rPr>
          <w:vertAlign w:val="superscript"/>
        </w:rPr>
        <w:t>th</w:t>
      </w:r>
      <w:r>
        <w:t xml:space="preserve"> 2021, </w:t>
      </w:r>
      <w:r w:rsidR="00B95F4E">
        <w:t xml:space="preserve">Lytton, BC… </w:t>
      </w:r>
      <w:r>
        <w:t>set aside</w:t>
      </w:r>
      <w:r w:rsidR="002347AA" w:rsidRPr="002347AA">
        <w:t xml:space="preserve"> </w:t>
      </w:r>
      <w:r w:rsidR="002347AA">
        <w:t>the date</w:t>
      </w:r>
      <w:r>
        <w:t xml:space="preserve"> in your calendar!  </w:t>
      </w:r>
    </w:p>
    <w:p w14:paraId="5DFB5E80" w14:textId="57E93606" w:rsidR="00ED1EF1" w:rsidRDefault="007934B5" w:rsidP="00B95F4E">
      <w:pPr>
        <w:pStyle w:val="ListParagraph"/>
        <w:spacing w:before="0"/>
        <w:ind w:left="720" w:firstLine="0"/>
      </w:pPr>
      <w:r>
        <w:t>We live in the hope everyone will have received their Covid-19 vaccine and we can celebrate an in-person Assembly</w:t>
      </w:r>
      <w:r w:rsidR="00F744B4">
        <w:t xml:space="preserve">. As our presiding Bishop, </w:t>
      </w:r>
      <w:r>
        <w:t xml:space="preserve">Metropolitan Archbishop Lynne McNaughton will be </w:t>
      </w:r>
      <w:r w:rsidR="00F744B4">
        <w:t>chairing our Assembly.  O</w:t>
      </w:r>
      <w:r w:rsidR="00ED1EF1">
        <w:t>ther guests include the National Indigenous Bishop, the Most Reverend Mark MacDonald, and Bishop Mary Irwin Gibson from our companion Diocese of Montreal.</w:t>
      </w:r>
      <w:r>
        <w:t xml:space="preserve">  </w:t>
      </w:r>
      <w:r w:rsidR="00B95F4E">
        <w:t xml:space="preserve">The Rev Angus Muir and the local Arrangements Committee from the South Rivers Deanery and the Lytton Parishes, will be issuing further </w:t>
      </w:r>
      <w:r>
        <w:t xml:space="preserve">details about </w:t>
      </w:r>
      <w:r w:rsidR="00B95F4E">
        <w:t xml:space="preserve">this event!! </w:t>
      </w:r>
    </w:p>
    <w:p w14:paraId="2120C2B4" w14:textId="0CDB8EA1" w:rsidR="007934B5" w:rsidRPr="00F87E05" w:rsidRDefault="00B95F4E" w:rsidP="00B95F4E">
      <w:pPr>
        <w:pStyle w:val="ListParagraph"/>
        <w:spacing w:before="0"/>
        <w:ind w:left="720" w:firstLine="0"/>
      </w:pPr>
      <w:r>
        <w:t>S</w:t>
      </w:r>
      <w:r w:rsidR="007934B5">
        <w:t>tay tuned for more information</w:t>
      </w:r>
      <w:r>
        <w:t>…</w:t>
      </w:r>
    </w:p>
    <w:p w14:paraId="0C9C7DB5" w14:textId="77777777" w:rsidR="004D4D29" w:rsidRPr="004D4D29" w:rsidRDefault="004D4D29" w:rsidP="004D4D29">
      <w:pPr>
        <w:pStyle w:val="ListParagraph"/>
        <w:spacing w:before="0"/>
        <w:ind w:left="720" w:firstLine="0"/>
      </w:pPr>
    </w:p>
    <w:p w14:paraId="00848D14" w14:textId="5B59519B" w:rsidR="0091642C" w:rsidRPr="0091642C" w:rsidRDefault="000E2B5A" w:rsidP="0091642C">
      <w:pPr>
        <w:pStyle w:val="ListParagraph"/>
        <w:numPr>
          <w:ilvl w:val="0"/>
          <w:numId w:val="7"/>
        </w:numPr>
        <w:spacing w:before="0"/>
      </w:pPr>
      <w:r w:rsidRPr="00B2291E">
        <w:rPr>
          <w:b/>
          <w:bCs/>
          <w:color w:val="4F6228" w:themeColor="accent3" w:themeShade="80"/>
          <w:u w:val="single"/>
        </w:rPr>
        <w:t>Anglican Fellowship of Prayer</w:t>
      </w:r>
      <w:r w:rsidRPr="00B2291E">
        <w:rPr>
          <w:color w:val="4F6228" w:themeColor="accent3" w:themeShade="80"/>
        </w:rPr>
        <w:t xml:space="preserve"> </w:t>
      </w:r>
      <w:r w:rsidR="00EA0692" w:rsidRPr="00B2291E">
        <w:rPr>
          <w:color w:val="4F6228" w:themeColor="accent3" w:themeShade="80"/>
        </w:rPr>
        <w:t>–</w:t>
      </w:r>
      <w:r w:rsidR="0091642C">
        <w:rPr>
          <w:color w:val="4F6228" w:themeColor="accent3" w:themeShade="80"/>
        </w:rPr>
        <w:t xml:space="preserve"> “</w:t>
      </w:r>
      <w:r w:rsidR="0091642C" w:rsidRPr="0091642C">
        <w:rPr>
          <w:rStyle w:val="Strong"/>
          <w:rFonts w:cs="Arial"/>
          <w:color w:val="4F6228" w:themeColor="accent3" w:themeShade="80"/>
          <w:shd w:val="clear" w:color="auto" w:fill="FFFFFF"/>
        </w:rPr>
        <w:t xml:space="preserve">Come </w:t>
      </w:r>
      <w:r w:rsidR="0091642C">
        <w:rPr>
          <w:rStyle w:val="Strong"/>
          <w:rFonts w:cs="Arial"/>
          <w:color w:val="4F6228" w:themeColor="accent3" w:themeShade="80"/>
          <w:shd w:val="clear" w:color="auto" w:fill="FFFFFF"/>
        </w:rPr>
        <w:t>Pray with Us”</w:t>
      </w:r>
      <w:r w:rsidR="0091642C" w:rsidRPr="0091642C">
        <w:rPr>
          <w:rStyle w:val="Strong"/>
          <w:rFonts w:cs="Arial"/>
          <w:color w:val="FF0000"/>
          <w:shd w:val="clear" w:color="auto" w:fill="FFFFFF"/>
        </w:rPr>
        <w:t> </w:t>
      </w:r>
      <w:r w:rsidR="0091642C" w:rsidRPr="0091642C">
        <w:rPr>
          <w:rStyle w:val="Strong"/>
          <w:rFonts w:cs="Arial"/>
          <w:b w:val="0"/>
          <w:bCs w:val="0"/>
          <w:shd w:val="clear" w:color="auto" w:fill="FFFFFF"/>
        </w:rPr>
        <w:t>You are invited to</w:t>
      </w:r>
      <w:r w:rsidR="0091642C" w:rsidRPr="0091642C">
        <w:rPr>
          <w:rFonts w:cs="Arial"/>
          <w:b/>
          <w:bCs/>
          <w:shd w:val="clear" w:color="auto" w:fill="FFFFFF"/>
        </w:rPr>
        <w:t xml:space="preserve"> </w:t>
      </w:r>
      <w:r w:rsidR="0091642C">
        <w:rPr>
          <w:rFonts w:cs="Arial"/>
          <w:shd w:val="clear" w:color="auto" w:fill="FFFFFF"/>
        </w:rPr>
        <w:t xml:space="preserve">join </w:t>
      </w:r>
      <w:r w:rsidR="0091642C" w:rsidRPr="0091642C">
        <w:rPr>
          <w:rFonts w:cs="Arial"/>
          <w:shd w:val="clear" w:color="auto" w:fill="FFFFFF"/>
        </w:rPr>
        <w:t>the Anglican Fellowship of Prayer</w:t>
      </w:r>
      <w:r w:rsidR="0091642C" w:rsidRPr="0091642C">
        <w:rPr>
          <w:rFonts w:cs="Arial"/>
          <w:color w:val="202020"/>
          <w:shd w:val="clear" w:color="auto" w:fill="FFFFFF"/>
        </w:rPr>
        <w:t xml:space="preserve"> for one-hour of prayer and reflection on Zoom. Click </w:t>
      </w:r>
      <w:hyperlink r:id="rId22" w:tgtFrame="_blank" w:history="1">
        <w:r w:rsidR="0091642C" w:rsidRPr="0091642C">
          <w:rPr>
            <w:rStyle w:val="Hyperlink"/>
            <w:rFonts w:cs="Arial"/>
            <w:b/>
            <w:bCs/>
            <w:color w:val="4F6228" w:themeColor="accent3" w:themeShade="80"/>
            <w:shd w:val="clear" w:color="auto" w:fill="FFFFFF"/>
          </w:rPr>
          <w:t>here</w:t>
        </w:r>
        <w:r w:rsidR="0091642C" w:rsidRPr="0091642C">
          <w:rPr>
            <w:rStyle w:val="Hyperlink"/>
            <w:rFonts w:cs="Arial"/>
            <w:color w:val="DE5B49"/>
            <w:shd w:val="clear" w:color="auto" w:fill="FFFFFF"/>
          </w:rPr>
          <w:t> </w:t>
        </w:r>
      </w:hyperlink>
      <w:r w:rsidR="0091642C" w:rsidRPr="0091642C">
        <w:rPr>
          <w:rFonts w:cs="Arial"/>
          <w:color w:val="202020"/>
          <w:shd w:val="clear" w:color="auto" w:fill="FFFFFF"/>
        </w:rPr>
        <w:t>for </w:t>
      </w:r>
      <w:r w:rsidR="0091642C">
        <w:rPr>
          <w:rFonts w:cs="Arial"/>
          <w:color w:val="202020"/>
          <w:shd w:val="clear" w:color="auto" w:fill="FFFFFF"/>
        </w:rPr>
        <w:t>r</w:t>
      </w:r>
      <w:r w:rsidR="0091642C" w:rsidRPr="0091642C">
        <w:rPr>
          <w:rFonts w:cs="Arial"/>
          <w:color w:val="202020"/>
          <w:shd w:val="clear" w:color="auto" w:fill="FFFFFF"/>
        </w:rPr>
        <w:t>ecurring Computer login.</w:t>
      </w:r>
      <w:r w:rsidR="0091642C">
        <w:rPr>
          <w:rFonts w:cs="Arial"/>
          <w:color w:val="202020"/>
          <w:shd w:val="clear" w:color="auto" w:fill="FFFFFF"/>
        </w:rPr>
        <w:t xml:space="preserve"> </w:t>
      </w:r>
      <w:r w:rsidR="0091642C" w:rsidRPr="0091642C">
        <w:rPr>
          <w:rFonts w:cs="Arial"/>
          <w:color w:val="202020"/>
          <w:shd w:val="clear" w:color="auto" w:fill="FFFFFF"/>
        </w:rPr>
        <w:t xml:space="preserve">(Telephone: </w:t>
      </w:r>
      <w:r w:rsidR="0091642C">
        <w:rPr>
          <w:rFonts w:cs="Arial"/>
          <w:color w:val="202020"/>
          <w:shd w:val="clear" w:color="auto" w:fill="FFFFFF"/>
        </w:rPr>
        <w:t>1-4</w:t>
      </w:r>
      <w:r w:rsidR="0091642C" w:rsidRPr="0091642C">
        <w:rPr>
          <w:rFonts w:cs="Arial"/>
          <w:color w:val="202020"/>
          <w:shd w:val="clear" w:color="auto" w:fill="FFFFFF"/>
        </w:rPr>
        <w:t>38</w:t>
      </w:r>
      <w:r w:rsidR="0091642C">
        <w:rPr>
          <w:rFonts w:cs="Arial"/>
          <w:color w:val="202020"/>
          <w:shd w:val="clear" w:color="auto" w:fill="FFFFFF"/>
        </w:rPr>
        <w:t>-</w:t>
      </w:r>
      <w:r w:rsidR="0091642C" w:rsidRPr="0091642C">
        <w:rPr>
          <w:rFonts w:cs="Arial"/>
          <w:color w:val="202020"/>
          <w:shd w:val="clear" w:color="auto" w:fill="FFFFFF"/>
        </w:rPr>
        <w:t xml:space="preserve">809-7799 Meeting ID: 820 0140 8803 Passcode: 359803) </w:t>
      </w:r>
    </w:p>
    <w:p w14:paraId="576C5D46" w14:textId="7DA6BBEE" w:rsidR="0091642C" w:rsidRPr="0091642C" w:rsidRDefault="0091642C" w:rsidP="0091642C">
      <w:pPr>
        <w:pStyle w:val="ListParagraph"/>
        <w:spacing w:before="0"/>
        <w:ind w:left="720" w:firstLine="0"/>
      </w:pPr>
      <w:r w:rsidRPr="0091642C">
        <w:rPr>
          <w:rFonts w:cs="Arial"/>
          <w:color w:val="202020"/>
          <w:shd w:val="clear" w:color="auto" w:fill="FFFFFF"/>
        </w:rPr>
        <w:t xml:space="preserve">After taking a break in the summer, this monthly prayer session will resume in the fall on Mondays: Sep 20, Oct 18, and Nov 5. All sessions start at 1pm. </w:t>
      </w:r>
    </w:p>
    <w:p w14:paraId="2AE4DFAA" w14:textId="2EDFB696" w:rsidR="0091642C" w:rsidRPr="0091642C" w:rsidRDefault="0091642C" w:rsidP="0091642C">
      <w:pPr>
        <w:pStyle w:val="ListParagraph"/>
        <w:spacing w:before="0"/>
        <w:ind w:left="720" w:firstLine="0"/>
      </w:pPr>
      <w:r w:rsidRPr="0091642C">
        <w:rPr>
          <w:rFonts w:cs="Arial"/>
          <w:color w:val="202020"/>
          <w:shd w:val="clear" w:color="auto" w:fill="FFFFFF"/>
        </w:rPr>
        <w:t>For more info, please contact</w:t>
      </w:r>
      <w:hyperlink r:id="rId23" w:tgtFrame="_blank" w:history="1">
        <w:r w:rsidRPr="0091642C">
          <w:rPr>
            <w:rStyle w:val="Hyperlink"/>
            <w:rFonts w:cs="Arial"/>
            <w:color w:val="DE5B49"/>
            <w:shd w:val="clear" w:color="auto" w:fill="FFFFFF"/>
          </w:rPr>
          <w:t> Stacey Neale </w:t>
        </w:r>
      </w:hyperlink>
      <w:r w:rsidRPr="0091642C">
        <w:rPr>
          <w:rFonts w:cs="Arial"/>
          <w:color w:val="202020"/>
          <w:shd w:val="clear" w:color="auto" w:fill="FFFFFF"/>
        </w:rPr>
        <w:t> or </w:t>
      </w:r>
      <w:hyperlink r:id="rId24" w:tgtFrame="_blank" w:history="1">
        <w:r w:rsidRPr="0091642C">
          <w:rPr>
            <w:rStyle w:val="Hyperlink"/>
            <w:rFonts w:cs="Arial"/>
            <w:color w:val="DE5B49"/>
            <w:shd w:val="clear" w:color="auto" w:fill="FFFFFF"/>
          </w:rPr>
          <w:t>Valerie Bennett</w:t>
        </w:r>
      </w:hyperlink>
      <w:r w:rsidRPr="0091642C">
        <w:rPr>
          <w:rFonts w:cs="Arial"/>
          <w:color w:val="202020"/>
          <w:shd w:val="clear" w:color="auto" w:fill="FFFFFF"/>
        </w:rPr>
        <w:t>. </w:t>
      </w:r>
    </w:p>
    <w:p w14:paraId="34875F7D" w14:textId="5420DF49" w:rsidR="00B2291E" w:rsidRPr="00C62811" w:rsidRDefault="00C62811" w:rsidP="00F744B4">
      <w:pPr>
        <w:pStyle w:val="ListParagraph"/>
        <w:spacing w:before="120" w:after="120"/>
        <w:ind w:left="720" w:firstLine="0"/>
        <w:rPr>
          <w:rFonts w:eastAsia="Times New Roman"/>
          <w:color w:val="000000"/>
        </w:rPr>
      </w:pPr>
      <w:r>
        <w:rPr>
          <w:noProof/>
        </w:rPr>
        <mc:AlternateContent>
          <mc:Choice Requires="wps">
            <w:drawing>
              <wp:anchor distT="0" distB="0" distL="114300" distR="114300" simplePos="0" relativeHeight="251652096" behindDoc="0" locked="0" layoutInCell="1" allowOverlap="1" wp14:anchorId="65703AF3" wp14:editId="79BBD05B">
                <wp:simplePos x="0" y="0"/>
                <wp:positionH relativeFrom="column">
                  <wp:posOffset>323850</wp:posOffset>
                </wp:positionH>
                <wp:positionV relativeFrom="paragraph">
                  <wp:posOffset>149225</wp:posOffset>
                </wp:positionV>
                <wp:extent cx="6226175" cy="3905250"/>
                <wp:effectExtent l="19050" t="19050" r="22225"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175" cy="3905250"/>
                        </a:xfrm>
                        <a:prstGeom prst="rect">
                          <a:avLst/>
                        </a:prstGeom>
                        <a:noFill/>
                        <a:ln w="31750">
                          <a:solidFill>
                            <a:srgbClr val="99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CFD93D" w14:textId="76D1BEB3" w:rsidR="002A6861" w:rsidRPr="00507357" w:rsidRDefault="005B3F03" w:rsidP="00F87E05">
                            <w:pPr>
                              <w:ind w:left="57"/>
                              <w:rPr>
                                <w:rFonts w:ascii="Century Gothic"/>
                                <w:b/>
                              </w:rPr>
                            </w:pPr>
                            <w:r>
                              <w:rPr>
                                <w:rFonts w:ascii="Century Gothic"/>
                                <w:b/>
                                <w:color w:val="4D4D4D"/>
                                <w:u w:val="single" w:color="4D4D4D"/>
                              </w:rPr>
                              <w:t xml:space="preserve">Financial </w:t>
                            </w:r>
                            <w:r w:rsidR="00EA0692">
                              <w:rPr>
                                <w:rFonts w:ascii="Century Gothic"/>
                                <w:b/>
                                <w:color w:val="4D4D4D"/>
                                <w:u w:val="single" w:color="4D4D4D"/>
                              </w:rPr>
                              <w:t>Team:</w:t>
                            </w:r>
                          </w:p>
                          <w:p w14:paraId="1CC455DB" w14:textId="57D142BE" w:rsidR="008F748F" w:rsidRDefault="009264C2" w:rsidP="00F87E05">
                            <w:pPr>
                              <w:spacing w:before="120"/>
                              <w:ind w:left="58" w:right="72"/>
                              <w:rPr>
                                <w:rFonts w:ascii="Century Gothic" w:hAnsi="Century Gothic"/>
                                <w:bCs/>
                              </w:rPr>
                            </w:pPr>
                            <w:r>
                              <w:rPr>
                                <w:rFonts w:ascii="Century Gothic" w:hAnsi="Century Gothic"/>
                                <w:b/>
                              </w:rPr>
                              <w:t>Acting Financial Officer: The Rev Canon Len Fraser</w:t>
                            </w:r>
                            <w:r>
                              <w:rPr>
                                <w:rFonts w:ascii="Century Gothic" w:hAnsi="Century Gothic"/>
                                <w:bCs/>
                              </w:rPr>
                              <w:t xml:space="preserve"> – </w:t>
                            </w:r>
                            <w:hyperlink r:id="rId25" w:history="1">
                              <w:r w:rsidR="008F748F" w:rsidRPr="003752FE">
                                <w:rPr>
                                  <w:rStyle w:val="Hyperlink"/>
                                  <w:rFonts w:ascii="Century Gothic" w:hAnsi="Century Gothic"/>
                                  <w:bCs/>
                                </w:rPr>
                                <w:t>finance@territory.anglican.ca</w:t>
                              </w:r>
                            </w:hyperlink>
                          </w:p>
                          <w:p w14:paraId="4533BBEE" w14:textId="254680B5" w:rsidR="009264C2" w:rsidRPr="009264C2" w:rsidRDefault="009264C2" w:rsidP="00F87E05">
                            <w:pPr>
                              <w:spacing w:before="120"/>
                              <w:ind w:left="58" w:right="72"/>
                              <w:rPr>
                                <w:rFonts w:ascii="Century Gothic" w:hAnsi="Century Gothic"/>
                                <w:bCs/>
                              </w:rPr>
                            </w:pPr>
                            <w:r>
                              <w:rPr>
                                <w:rFonts w:ascii="Century Gothic" w:hAnsi="Century Gothic"/>
                                <w:bCs/>
                              </w:rPr>
                              <w:t>Len will give guidance in financial matters until such time as a Financial Officer is appointed; as well as providing general oversight to all things financial, duties of this position include presenting the Financial Statements at the Administration Committee and Coordinating Council meetings.</w:t>
                            </w:r>
                          </w:p>
                          <w:p w14:paraId="184E3D1B" w14:textId="77777777" w:rsidR="008F748F" w:rsidRDefault="009264C2" w:rsidP="00F87E05">
                            <w:pPr>
                              <w:spacing w:before="120"/>
                              <w:ind w:left="58" w:right="72"/>
                              <w:rPr>
                                <w:rFonts w:ascii="Century Gothic" w:hAnsi="Century Gothic"/>
                                <w:bCs/>
                              </w:rPr>
                            </w:pPr>
                            <w:r>
                              <w:rPr>
                                <w:rFonts w:ascii="Century Gothic" w:hAnsi="Century Gothic"/>
                                <w:b/>
                              </w:rPr>
                              <w:t xml:space="preserve">Insurance Portfolio: </w:t>
                            </w:r>
                            <w:r w:rsidR="0076735B" w:rsidRPr="0076735B">
                              <w:rPr>
                                <w:rFonts w:ascii="Century Gothic" w:hAnsi="Century Gothic"/>
                                <w:b/>
                              </w:rPr>
                              <w:t>Jon Buckle</w:t>
                            </w:r>
                            <w:r w:rsidR="00EA0692">
                              <w:rPr>
                                <w:rFonts w:ascii="Century Gothic" w:hAnsi="Century Gothic"/>
                                <w:bCs/>
                              </w:rPr>
                              <w:t xml:space="preserve">, </w:t>
                            </w:r>
                            <w:hyperlink r:id="rId26" w:history="1">
                              <w:r w:rsidR="008F748F" w:rsidRPr="003752FE">
                                <w:rPr>
                                  <w:rStyle w:val="Hyperlink"/>
                                  <w:rFonts w:ascii="Century Gothic" w:hAnsi="Century Gothic"/>
                                  <w:bCs/>
                                </w:rPr>
                                <w:t>jonbuckle7@gmail.com</w:t>
                              </w:r>
                            </w:hyperlink>
                            <w:r w:rsidR="008F748F">
                              <w:rPr>
                                <w:rFonts w:ascii="Century Gothic" w:hAnsi="Century Gothic"/>
                                <w:bCs/>
                              </w:rPr>
                              <w:tab/>
                            </w:r>
                          </w:p>
                          <w:p w14:paraId="2044FC09" w14:textId="470C950E" w:rsidR="009264C2" w:rsidRDefault="008F748F" w:rsidP="008F748F">
                            <w:pPr>
                              <w:ind w:left="58" w:right="72"/>
                              <w:rPr>
                                <w:rFonts w:ascii="Century Gothic" w:hAnsi="Century Gothic"/>
                                <w:bCs/>
                              </w:rPr>
                            </w:pPr>
                            <w:r>
                              <w:rPr>
                                <w:rFonts w:ascii="Century Gothic" w:hAnsi="Century Gothic"/>
                                <w:bCs/>
                              </w:rPr>
                              <w:t>A</w:t>
                            </w:r>
                            <w:r w:rsidR="00EA0692">
                              <w:rPr>
                                <w:rFonts w:ascii="Century Gothic" w:hAnsi="Century Gothic"/>
                                <w:bCs/>
                              </w:rPr>
                              <w:t xml:space="preserve"> member of </w:t>
                            </w:r>
                            <w:r w:rsidR="0076735B">
                              <w:rPr>
                                <w:rFonts w:ascii="Century Gothic" w:hAnsi="Century Gothic"/>
                                <w:bCs/>
                              </w:rPr>
                              <w:t xml:space="preserve">St. Paul’s Cathedral </w:t>
                            </w:r>
                            <w:r w:rsidR="00EA0692">
                              <w:rPr>
                                <w:rFonts w:ascii="Century Gothic" w:hAnsi="Century Gothic"/>
                                <w:bCs/>
                              </w:rPr>
                              <w:t xml:space="preserve">is </w:t>
                            </w:r>
                            <w:r w:rsidR="0076735B">
                              <w:rPr>
                                <w:rFonts w:ascii="Century Gothic" w:hAnsi="Century Gothic"/>
                                <w:bCs/>
                              </w:rPr>
                              <w:t xml:space="preserve">giving oversight to </w:t>
                            </w:r>
                            <w:r w:rsidR="009264C2">
                              <w:rPr>
                                <w:rFonts w:ascii="Century Gothic" w:hAnsi="Century Gothic"/>
                                <w:bCs/>
                              </w:rPr>
                              <w:t>all matters regarding insurance</w:t>
                            </w:r>
                          </w:p>
                          <w:p w14:paraId="7F65322D" w14:textId="768EFB12" w:rsidR="008F748F" w:rsidRDefault="009264C2" w:rsidP="00F87E05">
                            <w:pPr>
                              <w:spacing w:before="120"/>
                              <w:ind w:left="58" w:right="72"/>
                              <w:rPr>
                                <w:rFonts w:ascii="Century Gothic" w:hAnsi="Century Gothic"/>
                                <w:bCs/>
                              </w:rPr>
                            </w:pPr>
                            <w:r>
                              <w:rPr>
                                <w:rFonts w:ascii="Century Gothic" w:hAnsi="Century Gothic"/>
                                <w:b/>
                              </w:rPr>
                              <w:t xml:space="preserve">Bookkeeping: </w:t>
                            </w:r>
                            <w:r w:rsidR="0076735B" w:rsidRPr="0076735B">
                              <w:rPr>
                                <w:rFonts w:ascii="Century Gothic" w:hAnsi="Century Gothic"/>
                                <w:b/>
                              </w:rPr>
                              <w:t>Andy Prodaniuk</w:t>
                            </w:r>
                            <w:r w:rsidR="008F748F">
                              <w:rPr>
                                <w:rFonts w:ascii="Century Gothic" w:hAnsi="Century Gothic"/>
                                <w:bCs/>
                              </w:rPr>
                              <w:t xml:space="preserve">, </w:t>
                            </w:r>
                            <w:hyperlink r:id="rId27" w:history="1">
                              <w:r w:rsidR="008F748F" w:rsidRPr="003752FE">
                                <w:rPr>
                                  <w:rStyle w:val="Hyperlink"/>
                                  <w:rFonts w:ascii="Century Gothic" w:hAnsi="Century Gothic"/>
                                  <w:bCs/>
                                </w:rPr>
                                <w:t>accounting@territory.anglican.ca</w:t>
                              </w:r>
                            </w:hyperlink>
                          </w:p>
                          <w:p w14:paraId="4C41119F" w14:textId="7E94C8CF" w:rsidR="009264C2" w:rsidRDefault="008F748F" w:rsidP="008F748F">
                            <w:pPr>
                              <w:ind w:left="58" w:right="72"/>
                              <w:rPr>
                                <w:rFonts w:ascii="Century Gothic" w:hAnsi="Century Gothic"/>
                                <w:bCs/>
                              </w:rPr>
                            </w:pPr>
                            <w:r>
                              <w:rPr>
                                <w:rFonts w:ascii="Century Gothic" w:hAnsi="Century Gothic"/>
                                <w:bCs/>
                              </w:rPr>
                              <w:t xml:space="preserve">Andy </w:t>
                            </w:r>
                            <w:r w:rsidR="009264C2">
                              <w:rPr>
                                <w:rFonts w:ascii="Century Gothic" w:hAnsi="Century Gothic"/>
                                <w:bCs/>
                              </w:rPr>
                              <w:t>can be found at the Territory office on Monday mornings until noon.</w:t>
                            </w:r>
                          </w:p>
                          <w:p w14:paraId="5362E8AE" w14:textId="7B973638" w:rsidR="009264C2" w:rsidRDefault="009264C2" w:rsidP="00F87E05">
                            <w:pPr>
                              <w:spacing w:before="120"/>
                              <w:ind w:left="58" w:right="72"/>
                              <w:rPr>
                                <w:rFonts w:ascii="Century Gothic" w:hAnsi="Century Gothic"/>
                                <w:bCs/>
                              </w:rPr>
                            </w:pPr>
                            <w:r>
                              <w:rPr>
                                <w:rFonts w:ascii="Century Gothic" w:hAnsi="Century Gothic"/>
                                <w:b/>
                              </w:rPr>
                              <w:t xml:space="preserve">Investment Portfolio – </w:t>
                            </w:r>
                            <w:r w:rsidRPr="007600BA">
                              <w:rPr>
                                <w:rFonts w:ascii="Century Gothic" w:hAnsi="Century Gothic"/>
                                <w:b/>
                                <w:color w:val="FF0000"/>
                              </w:rPr>
                              <w:t xml:space="preserve">Vacant - </w:t>
                            </w:r>
                            <w:r w:rsidRPr="007600BA">
                              <w:rPr>
                                <w:rFonts w:ascii="Century Gothic" w:hAnsi="Century Gothic"/>
                                <w:bCs/>
                                <w:color w:val="FF0000"/>
                              </w:rPr>
                              <w:t>w</w:t>
                            </w:r>
                            <w:r w:rsidR="0076735B" w:rsidRPr="007600BA">
                              <w:rPr>
                                <w:color w:val="FF0000"/>
                              </w:rPr>
                              <w:t>e</w:t>
                            </w:r>
                            <w:r w:rsidR="0076735B" w:rsidRPr="007600BA">
                              <w:rPr>
                                <w:rFonts w:ascii="Century Gothic" w:hAnsi="Century Gothic"/>
                                <w:bCs/>
                                <w:color w:val="FF0000"/>
                              </w:rPr>
                              <w:t xml:space="preserve"> are still looking for a person with expertise to give oversight to the </w:t>
                            </w:r>
                            <w:r w:rsidR="0076735B" w:rsidRPr="007600BA">
                              <w:rPr>
                                <w:rFonts w:ascii="Century Gothic" w:hAnsi="Century Gothic"/>
                                <w:bCs/>
                                <w:i/>
                                <w:iCs/>
                                <w:color w:val="FF0000"/>
                              </w:rPr>
                              <w:t>Investment portfolio</w:t>
                            </w:r>
                            <w:r w:rsidRPr="007600BA">
                              <w:rPr>
                                <w:rFonts w:ascii="Century Gothic" w:hAnsi="Century Gothic"/>
                                <w:bCs/>
                                <w:i/>
                                <w:iCs/>
                                <w:color w:val="FF0000"/>
                              </w:rPr>
                              <w:t xml:space="preserve">, </w:t>
                            </w:r>
                            <w:r w:rsidRPr="007600BA">
                              <w:rPr>
                                <w:rFonts w:ascii="Century Gothic" w:hAnsi="Century Gothic"/>
                                <w:bCs/>
                                <w:color w:val="FF0000"/>
                              </w:rPr>
                              <w:t xml:space="preserve">which entails receiving the </w:t>
                            </w:r>
                            <w:r w:rsidR="008F748F" w:rsidRPr="007600BA">
                              <w:rPr>
                                <w:rFonts w:ascii="Century Gothic" w:hAnsi="Century Gothic"/>
                                <w:bCs/>
                                <w:color w:val="FF0000"/>
                              </w:rPr>
                              <w:t xml:space="preserve">quarterly </w:t>
                            </w:r>
                            <w:r w:rsidRPr="007600BA">
                              <w:rPr>
                                <w:rFonts w:ascii="Century Gothic" w:hAnsi="Century Gothic"/>
                                <w:bCs/>
                                <w:color w:val="FF0000"/>
                              </w:rPr>
                              <w:t>reports from RBC Hagar North and presenting them at the Administration Committee and Coordinating Council meetings</w:t>
                            </w:r>
                            <w:r w:rsidR="008F748F" w:rsidRPr="007600BA">
                              <w:rPr>
                                <w:rFonts w:ascii="Century Gothic" w:hAnsi="Century Gothic"/>
                                <w:bCs/>
                                <w:color w:val="FF0000"/>
                              </w:rPr>
                              <w:t>; chair of the investment committee</w:t>
                            </w:r>
                            <w:r w:rsidR="008F748F">
                              <w:rPr>
                                <w:rFonts w:ascii="Century Gothic" w:hAnsi="Century Gothic"/>
                                <w:bCs/>
                              </w:rPr>
                              <w:t>.</w:t>
                            </w:r>
                          </w:p>
                          <w:p w14:paraId="563009E2" w14:textId="730800BF" w:rsidR="008F748F" w:rsidRPr="008F748F" w:rsidRDefault="0076735B" w:rsidP="00F87E05">
                            <w:pPr>
                              <w:spacing w:before="120"/>
                              <w:ind w:left="58" w:right="72"/>
                              <w:rPr>
                                <w:rFonts w:ascii="Century Gothic" w:hAnsi="Century Gothic"/>
                                <w:bCs/>
                                <w:i/>
                                <w:iCs/>
                              </w:rPr>
                            </w:pPr>
                            <w:r w:rsidRPr="009264C2">
                              <w:rPr>
                                <w:rFonts w:ascii="Century Gothic" w:hAnsi="Century Gothic"/>
                                <w:b/>
                              </w:rPr>
                              <w:t>Property Officer</w:t>
                            </w:r>
                            <w:r w:rsidR="009264C2">
                              <w:rPr>
                                <w:rFonts w:ascii="Century Gothic" w:hAnsi="Century Gothic"/>
                                <w:bCs/>
                              </w:rPr>
                              <w:t xml:space="preserve"> – </w:t>
                            </w:r>
                            <w:r w:rsidR="009264C2" w:rsidRPr="007600BA">
                              <w:rPr>
                                <w:rFonts w:ascii="Century Gothic" w:hAnsi="Century Gothic"/>
                                <w:b/>
                                <w:color w:val="FF0000"/>
                              </w:rPr>
                              <w:t>Vacant</w:t>
                            </w:r>
                            <w:r w:rsidR="009264C2" w:rsidRPr="007600BA">
                              <w:rPr>
                                <w:rFonts w:ascii="Century Gothic" w:hAnsi="Century Gothic"/>
                                <w:bCs/>
                                <w:color w:val="FF0000"/>
                              </w:rPr>
                              <w:t xml:space="preserve"> - appointed by the Bishop and Administration Committee </w:t>
                            </w:r>
                            <w:r w:rsidR="008F748F" w:rsidRPr="007600BA">
                              <w:rPr>
                                <w:rFonts w:ascii="Century Gothic" w:hAnsi="Century Gothic"/>
                                <w:bCs/>
                                <w:color w:val="FF0000"/>
                              </w:rPr>
                              <w:t>to assist in the oversight of properties and buildings in the Territory</w:t>
                            </w:r>
                            <w:r w:rsidR="008F748F">
                              <w:rPr>
                                <w:rFonts w:ascii="Century Gothic" w:hAnsi="Century Gothic"/>
                                <w:bCs/>
                              </w:rPr>
                              <w:t xml:space="preserve">.  </w:t>
                            </w:r>
                            <w:hyperlink r:id="rId28" w:history="1">
                              <w:r w:rsidR="008F748F" w:rsidRPr="008F748F">
                                <w:rPr>
                                  <w:rStyle w:val="Hyperlink"/>
                                  <w:rFonts w:ascii="Century Gothic" w:hAnsi="Century Gothic"/>
                                  <w:bCs/>
                                  <w:i/>
                                  <w:iCs/>
                                </w:rPr>
                                <w:t>See Policy 6.1</w:t>
                              </w:r>
                            </w:hyperlink>
                          </w:p>
                          <w:p w14:paraId="1FCDDE64" w14:textId="10EC5971" w:rsidR="002A6861" w:rsidRPr="0076735B" w:rsidRDefault="00207384" w:rsidP="00F87E05">
                            <w:pPr>
                              <w:spacing w:before="120"/>
                              <w:ind w:left="58" w:right="72"/>
                              <w:rPr>
                                <w:rFonts w:ascii="Century Gothic" w:hAnsi="Century Gothic"/>
                                <w:bCs/>
                              </w:rPr>
                            </w:pPr>
                            <w:r>
                              <w:rPr>
                                <w:rFonts w:ascii="Century Gothic" w:hAnsi="Century Gothic"/>
                                <w:bCs/>
                              </w:rPr>
                              <w:t>If you or someone you know is willing to spare a couple of hours a month, we’d love to hear from you!</w:t>
                            </w:r>
                            <w:r w:rsidR="00336033">
                              <w:rPr>
                                <w:rFonts w:ascii="Century Gothic" w:hAnsi="Century Gothic"/>
                                <w:bCs/>
                              </w:rPr>
                              <w:t xml:space="preserve">  For more information about the requirements of these positions please contact the Bishop </w:t>
                            </w:r>
                            <w:hyperlink r:id="rId29" w:history="1">
                              <w:r w:rsidR="00336033" w:rsidRPr="0012239D">
                                <w:rPr>
                                  <w:rStyle w:val="Hyperlink"/>
                                  <w:rFonts w:ascii="Century Gothic" w:hAnsi="Century Gothic"/>
                                  <w:bCs/>
                                </w:rPr>
                                <w:t>bishop@territory.anglican.ca</w:t>
                              </w:r>
                            </w:hyperlink>
                            <w:r w:rsidR="00336033">
                              <w:rPr>
                                <w:rFonts w:ascii="Century Gothic" w:hAnsi="Century Gothic"/>
                                <w:bCs/>
                              </w:rPr>
                              <w:tab/>
                              <w:t>778-471-5573</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65703AF3" id="Text Box 23" o:spid="_x0000_s1029" type="#_x0000_t202" style="position:absolute;left:0;text-align:left;margin-left:25.5pt;margin-top:11.75pt;width:490.25pt;height:307.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" filled="f" strokecolor="#900" strokeweight="2.5pt">
                <v:textbox inset="0,0,0,0">
                  <w:txbxContent>
                    <w:p w14:paraId="6BCFD93D" w14:textId="76D1BEB3" w:rsidR="002A6861" w:rsidRPr="00507357" w:rsidRDefault="005B3F03" w:rsidP="00F87E05">
                      <w:pPr>
                        <w:ind w:left="57"/>
                        <w:rPr>
                          <w:rFonts w:ascii="Century Gothic"/>
                          <w:b/>
                        </w:rPr>
                      </w:pPr>
                      <w:r>
                        <w:rPr>
                          <w:rFonts w:ascii="Century Gothic"/>
                          <w:b/>
                          <w:color w:val="4D4D4D"/>
                          <w:u w:val="single" w:color="4D4D4D"/>
                        </w:rPr>
                        <w:t xml:space="preserve">Financial </w:t>
                      </w:r>
                      <w:r w:rsidR="00EA0692">
                        <w:rPr>
                          <w:rFonts w:ascii="Century Gothic"/>
                          <w:b/>
                          <w:color w:val="4D4D4D"/>
                          <w:u w:val="single" w:color="4D4D4D"/>
                        </w:rPr>
                        <w:t>Team:</w:t>
                      </w:r>
                    </w:p>
                    <w:p w14:paraId="1CC455DB" w14:textId="57D142BE" w:rsidR="008F748F" w:rsidRDefault="009264C2" w:rsidP="00F87E05">
                      <w:pPr>
                        <w:spacing w:before="120"/>
                        <w:ind w:left="58" w:right="72"/>
                        <w:rPr>
                          <w:rFonts w:ascii="Century Gothic" w:hAnsi="Century Gothic"/>
                          <w:bCs/>
                        </w:rPr>
                      </w:pPr>
                      <w:r>
                        <w:rPr>
                          <w:rFonts w:ascii="Century Gothic" w:hAnsi="Century Gothic"/>
                          <w:b/>
                        </w:rPr>
                        <w:t>Acting Financial Officer: The Rev Canon Len Fraser</w:t>
                      </w:r>
                      <w:r>
                        <w:rPr>
                          <w:rFonts w:ascii="Century Gothic" w:hAnsi="Century Gothic"/>
                          <w:bCs/>
                        </w:rPr>
                        <w:t xml:space="preserve"> – </w:t>
                      </w:r>
                      <w:hyperlink r:id="rId30" w:history="1">
                        <w:r w:rsidR="008F748F" w:rsidRPr="003752FE">
                          <w:rPr>
                            <w:rStyle w:val="Hyperlink"/>
                            <w:rFonts w:ascii="Century Gothic" w:hAnsi="Century Gothic"/>
                            <w:bCs/>
                          </w:rPr>
                          <w:t>finance@territory.anglican.ca</w:t>
                        </w:r>
                      </w:hyperlink>
                    </w:p>
                    <w:p w14:paraId="4533BBEE" w14:textId="254680B5" w:rsidR="009264C2" w:rsidRPr="009264C2" w:rsidRDefault="009264C2" w:rsidP="00F87E05">
                      <w:pPr>
                        <w:spacing w:before="120"/>
                        <w:ind w:left="58" w:right="72"/>
                        <w:rPr>
                          <w:rFonts w:ascii="Century Gothic" w:hAnsi="Century Gothic"/>
                          <w:bCs/>
                        </w:rPr>
                      </w:pPr>
                      <w:r>
                        <w:rPr>
                          <w:rFonts w:ascii="Century Gothic" w:hAnsi="Century Gothic"/>
                          <w:bCs/>
                        </w:rPr>
                        <w:t>Len will give guidance in financial matters until such time as a Financial Officer is appointed; as well as providing general oversight to all things financial, duties of this position include presenting the Financial Statements at the Administration Committee and Coordinating Council meetings.</w:t>
                      </w:r>
                    </w:p>
                    <w:p w14:paraId="184E3D1B" w14:textId="77777777" w:rsidR="008F748F" w:rsidRDefault="009264C2" w:rsidP="00F87E05">
                      <w:pPr>
                        <w:spacing w:before="120"/>
                        <w:ind w:left="58" w:right="72"/>
                        <w:rPr>
                          <w:rFonts w:ascii="Century Gothic" w:hAnsi="Century Gothic"/>
                          <w:bCs/>
                        </w:rPr>
                      </w:pPr>
                      <w:r>
                        <w:rPr>
                          <w:rFonts w:ascii="Century Gothic" w:hAnsi="Century Gothic"/>
                          <w:b/>
                        </w:rPr>
                        <w:t xml:space="preserve">Insurance Portfolio: </w:t>
                      </w:r>
                      <w:r w:rsidR="0076735B" w:rsidRPr="0076735B">
                        <w:rPr>
                          <w:rFonts w:ascii="Century Gothic" w:hAnsi="Century Gothic"/>
                          <w:b/>
                        </w:rPr>
                        <w:t>Jon Buckle</w:t>
                      </w:r>
                      <w:r w:rsidR="00EA0692">
                        <w:rPr>
                          <w:rFonts w:ascii="Century Gothic" w:hAnsi="Century Gothic"/>
                          <w:bCs/>
                        </w:rPr>
                        <w:t xml:space="preserve">, </w:t>
                      </w:r>
                      <w:hyperlink r:id="rId31" w:history="1">
                        <w:r w:rsidR="008F748F" w:rsidRPr="003752FE">
                          <w:rPr>
                            <w:rStyle w:val="Hyperlink"/>
                            <w:rFonts w:ascii="Century Gothic" w:hAnsi="Century Gothic"/>
                            <w:bCs/>
                          </w:rPr>
                          <w:t>jonbuckle7@gmail.com</w:t>
                        </w:r>
                      </w:hyperlink>
                      <w:r w:rsidR="008F748F">
                        <w:rPr>
                          <w:rFonts w:ascii="Century Gothic" w:hAnsi="Century Gothic"/>
                          <w:bCs/>
                        </w:rPr>
                        <w:tab/>
                      </w:r>
                    </w:p>
                    <w:p w14:paraId="2044FC09" w14:textId="470C950E" w:rsidR="009264C2" w:rsidRDefault="008F748F" w:rsidP="008F748F">
                      <w:pPr>
                        <w:ind w:left="58" w:right="72"/>
                        <w:rPr>
                          <w:rFonts w:ascii="Century Gothic" w:hAnsi="Century Gothic"/>
                          <w:bCs/>
                        </w:rPr>
                      </w:pPr>
                      <w:r>
                        <w:rPr>
                          <w:rFonts w:ascii="Century Gothic" w:hAnsi="Century Gothic"/>
                          <w:bCs/>
                        </w:rPr>
                        <w:t>A</w:t>
                      </w:r>
                      <w:r w:rsidR="00EA0692">
                        <w:rPr>
                          <w:rFonts w:ascii="Century Gothic" w:hAnsi="Century Gothic"/>
                          <w:bCs/>
                        </w:rPr>
                        <w:t xml:space="preserve"> member of </w:t>
                      </w:r>
                      <w:r w:rsidR="0076735B">
                        <w:rPr>
                          <w:rFonts w:ascii="Century Gothic" w:hAnsi="Century Gothic"/>
                          <w:bCs/>
                        </w:rPr>
                        <w:t xml:space="preserve">St. Paul’s Cathedral </w:t>
                      </w:r>
                      <w:r w:rsidR="00EA0692">
                        <w:rPr>
                          <w:rFonts w:ascii="Century Gothic" w:hAnsi="Century Gothic"/>
                          <w:bCs/>
                        </w:rPr>
                        <w:t xml:space="preserve">is </w:t>
                      </w:r>
                      <w:r w:rsidR="0076735B">
                        <w:rPr>
                          <w:rFonts w:ascii="Century Gothic" w:hAnsi="Century Gothic"/>
                          <w:bCs/>
                        </w:rPr>
                        <w:t xml:space="preserve">giving oversight to </w:t>
                      </w:r>
                      <w:r w:rsidR="009264C2">
                        <w:rPr>
                          <w:rFonts w:ascii="Century Gothic" w:hAnsi="Century Gothic"/>
                          <w:bCs/>
                        </w:rPr>
                        <w:t>all matters regarding insurance</w:t>
                      </w:r>
                    </w:p>
                    <w:p w14:paraId="7F65322D" w14:textId="768EFB12" w:rsidR="008F748F" w:rsidRDefault="009264C2" w:rsidP="00F87E05">
                      <w:pPr>
                        <w:spacing w:before="120"/>
                        <w:ind w:left="58" w:right="72"/>
                        <w:rPr>
                          <w:rFonts w:ascii="Century Gothic" w:hAnsi="Century Gothic"/>
                          <w:bCs/>
                        </w:rPr>
                      </w:pPr>
                      <w:r>
                        <w:rPr>
                          <w:rFonts w:ascii="Century Gothic" w:hAnsi="Century Gothic"/>
                          <w:b/>
                        </w:rPr>
                        <w:t xml:space="preserve">Bookkeeping: </w:t>
                      </w:r>
                      <w:r w:rsidR="0076735B" w:rsidRPr="0076735B">
                        <w:rPr>
                          <w:rFonts w:ascii="Century Gothic" w:hAnsi="Century Gothic"/>
                          <w:b/>
                        </w:rPr>
                        <w:t>Andy Prodaniuk</w:t>
                      </w:r>
                      <w:r w:rsidR="008F748F">
                        <w:rPr>
                          <w:rFonts w:ascii="Century Gothic" w:hAnsi="Century Gothic"/>
                          <w:bCs/>
                        </w:rPr>
                        <w:t xml:space="preserve">, </w:t>
                      </w:r>
                      <w:hyperlink r:id="rId32" w:history="1">
                        <w:r w:rsidR="008F748F" w:rsidRPr="003752FE">
                          <w:rPr>
                            <w:rStyle w:val="Hyperlink"/>
                            <w:rFonts w:ascii="Century Gothic" w:hAnsi="Century Gothic"/>
                            <w:bCs/>
                          </w:rPr>
                          <w:t>accounting@territory.anglican.ca</w:t>
                        </w:r>
                      </w:hyperlink>
                    </w:p>
                    <w:p w14:paraId="4C41119F" w14:textId="7E94C8CF" w:rsidR="009264C2" w:rsidRDefault="008F748F" w:rsidP="008F748F">
                      <w:pPr>
                        <w:ind w:left="58" w:right="72"/>
                        <w:rPr>
                          <w:rFonts w:ascii="Century Gothic" w:hAnsi="Century Gothic"/>
                          <w:bCs/>
                        </w:rPr>
                      </w:pPr>
                      <w:r>
                        <w:rPr>
                          <w:rFonts w:ascii="Century Gothic" w:hAnsi="Century Gothic"/>
                          <w:bCs/>
                        </w:rPr>
                        <w:t xml:space="preserve">Andy </w:t>
                      </w:r>
                      <w:r w:rsidR="009264C2">
                        <w:rPr>
                          <w:rFonts w:ascii="Century Gothic" w:hAnsi="Century Gothic"/>
                          <w:bCs/>
                        </w:rPr>
                        <w:t>can be found at the Territory office on Monday mornings until noon.</w:t>
                      </w:r>
                    </w:p>
                    <w:p w14:paraId="5362E8AE" w14:textId="7B973638" w:rsidR="009264C2" w:rsidRDefault="009264C2" w:rsidP="00F87E05">
                      <w:pPr>
                        <w:spacing w:before="120"/>
                        <w:ind w:left="58" w:right="72"/>
                        <w:rPr>
                          <w:rFonts w:ascii="Century Gothic" w:hAnsi="Century Gothic"/>
                          <w:bCs/>
                        </w:rPr>
                      </w:pPr>
                      <w:r>
                        <w:rPr>
                          <w:rFonts w:ascii="Century Gothic" w:hAnsi="Century Gothic"/>
                          <w:b/>
                        </w:rPr>
                        <w:t xml:space="preserve">Investment Portfolio – </w:t>
                      </w:r>
                      <w:r w:rsidRPr="007600BA">
                        <w:rPr>
                          <w:rFonts w:ascii="Century Gothic" w:hAnsi="Century Gothic"/>
                          <w:b/>
                          <w:color w:val="FF0000"/>
                        </w:rPr>
                        <w:t xml:space="preserve">Vacant - </w:t>
                      </w:r>
                      <w:r w:rsidRPr="007600BA">
                        <w:rPr>
                          <w:rFonts w:ascii="Century Gothic" w:hAnsi="Century Gothic"/>
                          <w:bCs/>
                          <w:color w:val="FF0000"/>
                        </w:rPr>
                        <w:t>w</w:t>
                      </w:r>
                      <w:r w:rsidR="0076735B" w:rsidRPr="007600BA">
                        <w:rPr>
                          <w:color w:val="FF0000"/>
                        </w:rPr>
                        <w:t>e</w:t>
                      </w:r>
                      <w:r w:rsidR="0076735B" w:rsidRPr="007600BA">
                        <w:rPr>
                          <w:rFonts w:ascii="Century Gothic" w:hAnsi="Century Gothic"/>
                          <w:bCs/>
                          <w:color w:val="FF0000"/>
                        </w:rPr>
                        <w:t xml:space="preserve"> are still looking for a person with expertise to give oversight to the </w:t>
                      </w:r>
                      <w:r w:rsidR="0076735B" w:rsidRPr="007600BA">
                        <w:rPr>
                          <w:rFonts w:ascii="Century Gothic" w:hAnsi="Century Gothic"/>
                          <w:bCs/>
                          <w:i/>
                          <w:iCs/>
                          <w:color w:val="FF0000"/>
                        </w:rPr>
                        <w:t>Investment portfolio</w:t>
                      </w:r>
                      <w:r w:rsidRPr="007600BA">
                        <w:rPr>
                          <w:rFonts w:ascii="Century Gothic" w:hAnsi="Century Gothic"/>
                          <w:bCs/>
                          <w:i/>
                          <w:iCs/>
                          <w:color w:val="FF0000"/>
                        </w:rPr>
                        <w:t xml:space="preserve">, </w:t>
                      </w:r>
                      <w:r w:rsidRPr="007600BA">
                        <w:rPr>
                          <w:rFonts w:ascii="Century Gothic" w:hAnsi="Century Gothic"/>
                          <w:bCs/>
                          <w:color w:val="FF0000"/>
                        </w:rPr>
                        <w:t xml:space="preserve">which entails receiving the </w:t>
                      </w:r>
                      <w:r w:rsidR="008F748F" w:rsidRPr="007600BA">
                        <w:rPr>
                          <w:rFonts w:ascii="Century Gothic" w:hAnsi="Century Gothic"/>
                          <w:bCs/>
                          <w:color w:val="FF0000"/>
                        </w:rPr>
                        <w:t xml:space="preserve">quarterly </w:t>
                      </w:r>
                      <w:r w:rsidRPr="007600BA">
                        <w:rPr>
                          <w:rFonts w:ascii="Century Gothic" w:hAnsi="Century Gothic"/>
                          <w:bCs/>
                          <w:color w:val="FF0000"/>
                        </w:rPr>
                        <w:t>reports from RBC Hagar North and presenting them at the Administration Committee and Coordinating Council meetings</w:t>
                      </w:r>
                      <w:r w:rsidR="008F748F" w:rsidRPr="007600BA">
                        <w:rPr>
                          <w:rFonts w:ascii="Century Gothic" w:hAnsi="Century Gothic"/>
                          <w:bCs/>
                          <w:color w:val="FF0000"/>
                        </w:rPr>
                        <w:t>; chair of the investment committee</w:t>
                      </w:r>
                      <w:r w:rsidR="008F748F">
                        <w:rPr>
                          <w:rFonts w:ascii="Century Gothic" w:hAnsi="Century Gothic"/>
                          <w:bCs/>
                        </w:rPr>
                        <w:t>.</w:t>
                      </w:r>
                    </w:p>
                    <w:p w14:paraId="563009E2" w14:textId="730800BF" w:rsidR="008F748F" w:rsidRPr="008F748F" w:rsidRDefault="0076735B" w:rsidP="00F87E05">
                      <w:pPr>
                        <w:spacing w:before="120"/>
                        <w:ind w:left="58" w:right="72"/>
                        <w:rPr>
                          <w:rFonts w:ascii="Century Gothic" w:hAnsi="Century Gothic"/>
                          <w:bCs/>
                          <w:i/>
                          <w:iCs/>
                        </w:rPr>
                      </w:pPr>
                      <w:r w:rsidRPr="009264C2">
                        <w:rPr>
                          <w:rFonts w:ascii="Century Gothic" w:hAnsi="Century Gothic"/>
                          <w:b/>
                        </w:rPr>
                        <w:t>Property Officer</w:t>
                      </w:r>
                      <w:r w:rsidR="009264C2">
                        <w:rPr>
                          <w:rFonts w:ascii="Century Gothic" w:hAnsi="Century Gothic"/>
                          <w:bCs/>
                        </w:rPr>
                        <w:t xml:space="preserve"> – </w:t>
                      </w:r>
                      <w:r w:rsidR="009264C2" w:rsidRPr="007600BA">
                        <w:rPr>
                          <w:rFonts w:ascii="Century Gothic" w:hAnsi="Century Gothic"/>
                          <w:b/>
                          <w:color w:val="FF0000"/>
                        </w:rPr>
                        <w:t>Vacant</w:t>
                      </w:r>
                      <w:r w:rsidR="009264C2" w:rsidRPr="007600BA">
                        <w:rPr>
                          <w:rFonts w:ascii="Century Gothic" w:hAnsi="Century Gothic"/>
                          <w:bCs/>
                          <w:color w:val="FF0000"/>
                        </w:rPr>
                        <w:t xml:space="preserve"> - appointed by the Bishop and Administration Committee </w:t>
                      </w:r>
                      <w:r w:rsidR="008F748F" w:rsidRPr="007600BA">
                        <w:rPr>
                          <w:rFonts w:ascii="Century Gothic" w:hAnsi="Century Gothic"/>
                          <w:bCs/>
                          <w:color w:val="FF0000"/>
                        </w:rPr>
                        <w:t>to assist in the oversight of properties and buildings in the Territory</w:t>
                      </w:r>
                      <w:r w:rsidR="008F748F">
                        <w:rPr>
                          <w:rFonts w:ascii="Century Gothic" w:hAnsi="Century Gothic"/>
                          <w:bCs/>
                        </w:rPr>
                        <w:t xml:space="preserve">.  </w:t>
                      </w:r>
                      <w:hyperlink r:id="rId33" w:history="1">
                        <w:r w:rsidR="008F748F" w:rsidRPr="008F748F">
                          <w:rPr>
                            <w:rStyle w:val="Hyperlink"/>
                            <w:rFonts w:ascii="Century Gothic" w:hAnsi="Century Gothic"/>
                            <w:bCs/>
                            <w:i/>
                            <w:iCs/>
                          </w:rPr>
                          <w:t>See Policy 6.1</w:t>
                        </w:r>
                      </w:hyperlink>
                    </w:p>
                    <w:p w14:paraId="1FCDDE64" w14:textId="10EC5971" w:rsidR="002A6861" w:rsidRPr="0076735B" w:rsidRDefault="00207384" w:rsidP="00F87E05">
                      <w:pPr>
                        <w:spacing w:before="120"/>
                        <w:ind w:left="58" w:right="72"/>
                        <w:rPr>
                          <w:rFonts w:ascii="Century Gothic" w:hAnsi="Century Gothic"/>
                          <w:bCs/>
                        </w:rPr>
                      </w:pPr>
                      <w:r>
                        <w:rPr>
                          <w:rFonts w:ascii="Century Gothic" w:hAnsi="Century Gothic"/>
                          <w:bCs/>
                        </w:rPr>
                        <w:t>If you or someone you know is willing to spare a couple of hours a month, we’d love to hear from you!</w:t>
                      </w:r>
                      <w:r w:rsidR="00336033">
                        <w:rPr>
                          <w:rFonts w:ascii="Century Gothic" w:hAnsi="Century Gothic"/>
                          <w:bCs/>
                        </w:rPr>
                        <w:t xml:space="preserve">  For more information about the requirements of these positions please contact the </w:t>
                      </w:r>
                      <w:proofErr w:type="gramStart"/>
                      <w:r w:rsidR="00336033">
                        <w:rPr>
                          <w:rFonts w:ascii="Century Gothic" w:hAnsi="Century Gothic"/>
                          <w:bCs/>
                        </w:rPr>
                        <w:t>Bishop</w:t>
                      </w:r>
                      <w:proofErr w:type="gramEnd"/>
                      <w:r w:rsidR="00336033">
                        <w:rPr>
                          <w:rFonts w:ascii="Century Gothic" w:hAnsi="Century Gothic"/>
                          <w:bCs/>
                        </w:rPr>
                        <w:t xml:space="preserve"> </w:t>
                      </w:r>
                      <w:hyperlink r:id="rId34" w:history="1">
                        <w:r w:rsidR="00336033" w:rsidRPr="0012239D">
                          <w:rPr>
                            <w:rStyle w:val="Hyperlink"/>
                            <w:rFonts w:ascii="Century Gothic" w:hAnsi="Century Gothic"/>
                            <w:bCs/>
                          </w:rPr>
                          <w:t>bishop@territory.anglican.ca</w:t>
                        </w:r>
                      </w:hyperlink>
                      <w:r w:rsidR="00336033">
                        <w:rPr>
                          <w:rFonts w:ascii="Century Gothic" w:hAnsi="Century Gothic"/>
                          <w:bCs/>
                        </w:rPr>
                        <w:tab/>
                        <w:t>778-471-5573</w:t>
                      </w:r>
                    </w:p>
                  </w:txbxContent>
                </v:textbox>
              </v:shape>
            </w:pict>
          </mc:Fallback>
        </mc:AlternateContent>
      </w:r>
      <w:r w:rsidR="00B2291E" w:rsidRPr="00C62811">
        <w:rPr>
          <w:rFonts w:ascii="Arial" w:hAnsi="Arial" w:cs="Arial"/>
          <w:color w:val="FFFFFF"/>
          <w:sz w:val="27"/>
          <w:szCs w:val="27"/>
        </w:rPr>
        <w:t xml:space="preserve"> aou did in early 2019, in ‘Conversation Circles’ to explore your scoveries and surprises, and  listen for the voice of the Spirit in your midst.</w:t>
      </w:r>
    </w:p>
    <w:p w14:paraId="1D372464" w14:textId="4C8FEE02" w:rsidR="002B73B6" w:rsidRDefault="002B73B6">
      <w:pPr>
        <w:rPr>
          <w:rFonts w:ascii="Footlight MT Light" w:hAnsi="Footlight MT Light"/>
          <w:b/>
          <w:bCs/>
          <w:color w:val="403152" w:themeColor="accent4" w:themeShade="80"/>
          <w:sz w:val="28"/>
          <w:szCs w:val="28"/>
          <w:u w:val="single"/>
        </w:rPr>
      </w:pPr>
    </w:p>
    <w:p w14:paraId="15D95C0F" w14:textId="6154FC1D" w:rsidR="002B73B6" w:rsidRDefault="002B73B6">
      <w:pPr>
        <w:rPr>
          <w:rFonts w:ascii="Footlight MT Light" w:hAnsi="Footlight MT Light"/>
          <w:b/>
          <w:bCs/>
          <w:color w:val="403152" w:themeColor="accent4" w:themeShade="80"/>
          <w:sz w:val="28"/>
          <w:szCs w:val="28"/>
          <w:u w:val="single"/>
        </w:rPr>
      </w:pPr>
    </w:p>
    <w:p w14:paraId="2D700934" w14:textId="76779564" w:rsidR="002B73B6" w:rsidRDefault="002B73B6">
      <w:pPr>
        <w:rPr>
          <w:rFonts w:ascii="Footlight MT Light" w:hAnsi="Footlight MT Light"/>
          <w:b/>
          <w:bCs/>
          <w:color w:val="403152" w:themeColor="accent4" w:themeShade="80"/>
          <w:sz w:val="28"/>
          <w:szCs w:val="28"/>
          <w:u w:val="single"/>
        </w:rPr>
      </w:pPr>
    </w:p>
    <w:p w14:paraId="18440EA8" w14:textId="73003241" w:rsidR="002B73B6" w:rsidRDefault="002B73B6">
      <w:pPr>
        <w:rPr>
          <w:rFonts w:ascii="Footlight MT Light" w:hAnsi="Footlight MT Light"/>
          <w:b/>
          <w:bCs/>
          <w:color w:val="403152" w:themeColor="accent4" w:themeShade="80"/>
          <w:sz w:val="28"/>
          <w:szCs w:val="28"/>
          <w:u w:val="single"/>
        </w:rPr>
      </w:pPr>
    </w:p>
    <w:p w14:paraId="469F0674" w14:textId="4750D7FA" w:rsidR="002B73B6" w:rsidRDefault="002B73B6">
      <w:pPr>
        <w:rPr>
          <w:rFonts w:ascii="Footlight MT Light" w:hAnsi="Footlight MT Light"/>
          <w:b/>
          <w:bCs/>
          <w:color w:val="403152" w:themeColor="accent4" w:themeShade="80"/>
          <w:sz w:val="28"/>
          <w:szCs w:val="28"/>
          <w:u w:val="single"/>
        </w:rPr>
      </w:pPr>
    </w:p>
    <w:p w14:paraId="45ACBA31" w14:textId="0479FD90" w:rsidR="002B73B6" w:rsidRDefault="002B73B6">
      <w:pPr>
        <w:rPr>
          <w:rFonts w:ascii="Footlight MT Light" w:hAnsi="Footlight MT Light"/>
          <w:b/>
          <w:bCs/>
          <w:color w:val="403152" w:themeColor="accent4" w:themeShade="80"/>
          <w:sz w:val="28"/>
          <w:szCs w:val="28"/>
          <w:u w:val="single"/>
        </w:rPr>
      </w:pPr>
    </w:p>
    <w:p w14:paraId="588C19F6" w14:textId="2FF5F51E" w:rsidR="002B73B6" w:rsidRDefault="002B73B6">
      <w:pPr>
        <w:rPr>
          <w:rFonts w:ascii="Footlight MT Light" w:hAnsi="Footlight MT Light"/>
          <w:b/>
          <w:bCs/>
          <w:color w:val="403152" w:themeColor="accent4" w:themeShade="80"/>
          <w:sz w:val="28"/>
          <w:szCs w:val="28"/>
          <w:u w:val="single"/>
        </w:rPr>
      </w:pPr>
    </w:p>
    <w:p w14:paraId="77F1085D" w14:textId="706F5559" w:rsidR="002B73B6" w:rsidRDefault="002B73B6">
      <w:pPr>
        <w:rPr>
          <w:rFonts w:ascii="Footlight MT Light" w:hAnsi="Footlight MT Light"/>
          <w:b/>
          <w:bCs/>
          <w:color w:val="403152" w:themeColor="accent4" w:themeShade="80"/>
          <w:sz w:val="28"/>
          <w:szCs w:val="28"/>
          <w:u w:val="single"/>
        </w:rPr>
      </w:pPr>
    </w:p>
    <w:p w14:paraId="4D7CEFD7" w14:textId="0D5C32E9" w:rsidR="002B73B6" w:rsidRDefault="002B73B6">
      <w:pPr>
        <w:rPr>
          <w:rFonts w:ascii="Footlight MT Light" w:hAnsi="Footlight MT Light"/>
          <w:b/>
          <w:bCs/>
          <w:color w:val="403152" w:themeColor="accent4" w:themeShade="80"/>
          <w:sz w:val="28"/>
          <w:szCs w:val="28"/>
          <w:u w:val="single"/>
        </w:rPr>
      </w:pPr>
    </w:p>
    <w:p w14:paraId="19F2F752" w14:textId="2E5FF4EF" w:rsidR="00704836" w:rsidRDefault="00704836" w:rsidP="00704836">
      <w:pPr>
        <w:spacing w:before="240"/>
        <w:ind w:left="360"/>
        <w:rPr>
          <w:rFonts w:ascii="Bradley Hand ITC"/>
          <w:b/>
          <w:i/>
          <w:color w:val="7030A0"/>
          <w:sz w:val="24"/>
          <w:szCs w:val="24"/>
        </w:rPr>
      </w:pPr>
    </w:p>
    <w:p w14:paraId="5A559F8A" w14:textId="1B9AD79B" w:rsidR="009264C2" w:rsidRDefault="009264C2" w:rsidP="00C62811">
      <w:pPr>
        <w:spacing w:before="480"/>
        <w:ind w:left="360"/>
        <w:rPr>
          <w:rFonts w:ascii="Bradley Hand ITC"/>
          <w:b/>
          <w:i/>
          <w:color w:val="7030A0"/>
          <w:sz w:val="24"/>
          <w:szCs w:val="24"/>
        </w:rPr>
      </w:pPr>
    </w:p>
    <w:p w14:paraId="3565DFDD" w14:textId="48FFD081" w:rsidR="009264C2" w:rsidRDefault="009264C2" w:rsidP="00C62811">
      <w:pPr>
        <w:spacing w:before="480"/>
        <w:ind w:left="360"/>
        <w:rPr>
          <w:rFonts w:ascii="Bradley Hand ITC"/>
          <w:b/>
          <w:i/>
          <w:color w:val="7030A0"/>
          <w:sz w:val="24"/>
          <w:szCs w:val="24"/>
        </w:rPr>
      </w:pPr>
    </w:p>
    <w:p w14:paraId="4E009127" w14:textId="06FF5FE0" w:rsidR="009264C2" w:rsidRDefault="009264C2" w:rsidP="00C62811">
      <w:pPr>
        <w:spacing w:before="480"/>
        <w:ind w:left="360"/>
        <w:rPr>
          <w:rFonts w:ascii="Bradley Hand ITC"/>
          <w:b/>
          <w:i/>
          <w:color w:val="7030A0"/>
          <w:sz w:val="24"/>
          <w:szCs w:val="24"/>
        </w:rPr>
      </w:pPr>
    </w:p>
    <w:p w14:paraId="34F8D074" w14:textId="04873A24" w:rsidR="008F748F" w:rsidRDefault="0091642C" w:rsidP="0091642C">
      <w:pPr>
        <w:spacing w:before="120"/>
        <w:ind w:left="360"/>
        <w:rPr>
          <w:rFonts w:ascii="Bradley Hand ITC"/>
          <w:b/>
          <w:i/>
          <w:color w:val="7030A0"/>
          <w:sz w:val="24"/>
          <w:szCs w:val="24"/>
        </w:rPr>
      </w:pPr>
      <w:r w:rsidRPr="00F55A36">
        <w:rPr>
          <w:noProof/>
          <w:sz w:val="24"/>
          <w:szCs w:val="24"/>
        </w:rPr>
        <w:drawing>
          <wp:anchor distT="0" distB="0" distL="114300" distR="114300" simplePos="0" relativeHeight="251659264" behindDoc="0" locked="0" layoutInCell="1" allowOverlap="1" wp14:anchorId="1CCF88DC" wp14:editId="222AE8C1">
            <wp:simplePos x="0" y="0"/>
            <wp:positionH relativeFrom="column">
              <wp:posOffset>375920</wp:posOffset>
            </wp:positionH>
            <wp:positionV relativeFrom="paragraph">
              <wp:posOffset>231775</wp:posOffset>
            </wp:positionV>
            <wp:extent cx="658495" cy="598805"/>
            <wp:effectExtent l="0" t="0" r="8255" b="0"/>
            <wp:wrapSquare wrapText="bothSides"/>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658495" cy="598805"/>
                    </a:xfrm>
                    <a:prstGeom prst="rect">
                      <a:avLst/>
                    </a:prstGeom>
                  </pic:spPr>
                </pic:pic>
              </a:graphicData>
            </a:graphic>
            <wp14:sizeRelH relativeFrom="page">
              <wp14:pctWidth>0</wp14:pctWidth>
            </wp14:sizeRelH>
            <wp14:sizeRelV relativeFrom="page">
              <wp14:pctHeight>0</wp14:pctHeight>
            </wp14:sizeRelV>
          </wp:anchor>
        </w:drawing>
      </w:r>
    </w:p>
    <w:p w14:paraId="0EC8E205" w14:textId="2C81A442" w:rsidR="00704836" w:rsidRDefault="00704836" w:rsidP="008F748F">
      <w:pPr>
        <w:rPr>
          <w:rFonts w:ascii="Bradley Hand ITC"/>
          <w:b/>
          <w:i/>
          <w:color w:val="7030A0"/>
          <w:sz w:val="24"/>
          <w:szCs w:val="24"/>
        </w:rPr>
      </w:pPr>
      <w:r w:rsidRPr="00F55A36">
        <w:rPr>
          <w:rFonts w:ascii="Bradley Hand ITC"/>
          <w:b/>
          <w:i/>
          <w:color w:val="7030A0"/>
          <w:sz w:val="24"/>
          <w:szCs w:val="24"/>
        </w:rPr>
        <w:t>Sapience</w:t>
      </w:r>
      <w:r w:rsidRPr="00F55A36">
        <w:rPr>
          <w:rFonts w:ascii="Bradley Hand ITC"/>
          <w:b/>
          <w:i/>
          <w:color w:val="7030A0"/>
          <w:spacing w:val="-65"/>
          <w:sz w:val="24"/>
          <w:szCs w:val="24"/>
        </w:rPr>
        <w:t xml:space="preserve"> </w:t>
      </w:r>
      <w:r w:rsidRPr="00F55A36">
        <w:rPr>
          <w:rFonts w:ascii="Bradley Hand ITC"/>
          <w:b/>
          <w:i/>
          <w:color w:val="7030A0"/>
          <w:sz w:val="24"/>
          <w:szCs w:val="24"/>
        </w:rPr>
        <w:t>Spiritual</w:t>
      </w:r>
      <w:r w:rsidRPr="00F55A36">
        <w:rPr>
          <w:rFonts w:ascii="Bradley Hand ITC"/>
          <w:b/>
          <w:i/>
          <w:color w:val="7030A0"/>
          <w:spacing w:val="-66"/>
          <w:sz w:val="24"/>
          <w:szCs w:val="24"/>
        </w:rPr>
        <w:t xml:space="preserve"> </w:t>
      </w:r>
      <w:r w:rsidRPr="00F55A36">
        <w:rPr>
          <w:rFonts w:ascii="Bradley Hand ITC"/>
          <w:b/>
          <w:i/>
          <w:color w:val="7030A0"/>
          <w:sz w:val="24"/>
          <w:szCs w:val="24"/>
        </w:rPr>
        <w:t>Direction, Louise</w:t>
      </w:r>
      <w:r w:rsidRPr="00F55A36">
        <w:rPr>
          <w:rFonts w:ascii="Bradley Hand ITC"/>
          <w:b/>
          <w:i/>
          <w:color w:val="7030A0"/>
          <w:spacing w:val="-20"/>
          <w:sz w:val="24"/>
          <w:szCs w:val="24"/>
        </w:rPr>
        <w:t xml:space="preserve"> </w:t>
      </w:r>
      <w:r w:rsidRPr="00F55A36">
        <w:rPr>
          <w:rFonts w:ascii="Bradley Hand ITC"/>
          <w:b/>
          <w:i/>
          <w:color w:val="7030A0"/>
          <w:sz w:val="24"/>
          <w:szCs w:val="24"/>
        </w:rPr>
        <w:t>Peters</w:t>
      </w:r>
      <w:r>
        <w:rPr>
          <w:rFonts w:ascii="Bradley Hand ITC"/>
          <w:b/>
          <w:i/>
          <w:color w:val="7030A0"/>
          <w:sz w:val="24"/>
          <w:szCs w:val="24"/>
        </w:rPr>
        <w:t xml:space="preserve"> -</w:t>
      </w:r>
      <w:r w:rsidRPr="00F55A36">
        <w:rPr>
          <w:rFonts w:ascii="Bradley Hand ITC"/>
          <w:b/>
          <w:i/>
          <w:color w:val="7030A0"/>
          <w:sz w:val="24"/>
          <w:szCs w:val="24"/>
        </w:rPr>
        <w:t xml:space="preserve"> 250.318.2781</w:t>
      </w:r>
      <w:r>
        <w:rPr>
          <w:rFonts w:ascii="Bradley Hand ITC"/>
          <w:b/>
          <w:i/>
          <w:color w:val="7030A0"/>
          <w:sz w:val="24"/>
          <w:szCs w:val="24"/>
        </w:rPr>
        <w:t xml:space="preserve"> </w:t>
      </w:r>
    </w:p>
    <w:p w14:paraId="2D15465F" w14:textId="77777777" w:rsidR="00D57D7B" w:rsidRDefault="00704836" w:rsidP="00D57D7B">
      <w:pPr>
        <w:ind w:left="360"/>
        <w:rPr>
          <w:bCs/>
          <w:iCs/>
          <w:spacing w:val="-8"/>
          <w:lang w:val="en-US"/>
        </w:rPr>
      </w:pPr>
      <w:r w:rsidRPr="00F55A36">
        <w:rPr>
          <w:bCs/>
          <w:iCs/>
        </w:rPr>
        <w:t xml:space="preserve"> The Rev Louise Peters</w:t>
      </w:r>
      <w:r>
        <w:rPr>
          <w:bCs/>
          <w:iCs/>
        </w:rPr>
        <w:t xml:space="preserve"> is offering this new ministry resource</w:t>
      </w:r>
      <w:r w:rsidR="00336033">
        <w:rPr>
          <w:bCs/>
          <w:iCs/>
        </w:rPr>
        <w:t>:</w:t>
      </w:r>
      <w:r>
        <w:rPr>
          <w:bCs/>
          <w:iCs/>
        </w:rPr>
        <w:t xml:space="preserve"> a confidential on-line Spiritual Direction service.  For more information visit </w:t>
      </w:r>
      <w:r w:rsidR="00336033">
        <w:rPr>
          <w:bCs/>
          <w:iCs/>
        </w:rPr>
        <w:t xml:space="preserve">Louise’s </w:t>
      </w:r>
      <w:r>
        <w:rPr>
          <w:bCs/>
          <w:iCs/>
        </w:rPr>
        <w:t xml:space="preserve">website </w:t>
      </w:r>
      <w:hyperlink r:id="rId36" w:history="1">
        <w:r w:rsidRPr="00507357">
          <w:rPr>
            <w:rStyle w:val="Hyperlink"/>
            <w:bCs/>
            <w:iCs/>
          </w:rPr>
          <w:t>here</w:t>
        </w:r>
      </w:hyperlink>
      <w:r>
        <w:rPr>
          <w:bCs/>
          <w:iCs/>
        </w:rPr>
        <w:t>.</w:t>
      </w:r>
    </w:p>
    <w:p w14:paraId="4C7AAF2C" w14:textId="29C7FBC5" w:rsidR="00D57D7B" w:rsidRDefault="00D57D7B" w:rsidP="00D57D7B">
      <w:pPr>
        <w:ind w:left="360"/>
        <w:rPr>
          <w:bCs/>
          <w:iCs/>
          <w:spacing w:val="-8"/>
          <w:lang w:val="en-US"/>
        </w:rPr>
      </w:pPr>
    </w:p>
    <w:p w14:paraId="0DD724E6" w14:textId="77777777" w:rsidR="0091642C" w:rsidRDefault="0091642C" w:rsidP="00D57D7B">
      <w:pPr>
        <w:ind w:left="360"/>
        <w:rPr>
          <w:rFonts w:ascii="Footlight MT Light" w:hAnsi="Footlight MT Light"/>
          <w:b/>
          <w:bCs/>
          <w:color w:val="4F6228" w:themeColor="accent3" w:themeShade="80"/>
          <w:sz w:val="28"/>
          <w:szCs w:val="28"/>
          <w:u w:val="single"/>
        </w:rPr>
      </w:pPr>
    </w:p>
    <w:p w14:paraId="3E1E22A6" w14:textId="77777777" w:rsidR="004D4D29" w:rsidRDefault="004D4D29" w:rsidP="00D57D7B">
      <w:pPr>
        <w:ind w:left="360"/>
        <w:rPr>
          <w:rFonts w:ascii="Footlight MT Light" w:hAnsi="Footlight MT Light"/>
          <w:b/>
          <w:bCs/>
          <w:color w:val="4F6228" w:themeColor="accent3" w:themeShade="80"/>
          <w:sz w:val="28"/>
          <w:szCs w:val="28"/>
          <w:u w:val="single"/>
        </w:rPr>
      </w:pPr>
    </w:p>
    <w:p w14:paraId="00E8DC7D" w14:textId="77777777" w:rsidR="004D4D29" w:rsidRDefault="004D4D29" w:rsidP="00D57D7B">
      <w:pPr>
        <w:ind w:left="360"/>
        <w:rPr>
          <w:rFonts w:ascii="Footlight MT Light" w:hAnsi="Footlight MT Light"/>
          <w:b/>
          <w:bCs/>
          <w:color w:val="4F6228" w:themeColor="accent3" w:themeShade="80"/>
          <w:sz w:val="28"/>
          <w:szCs w:val="28"/>
          <w:u w:val="single"/>
        </w:rPr>
      </w:pPr>
    </w:p>
    <w:p w14:paraId="287C6F7A" w14:textId="77777777" w:rsidR="004D4D29" w:rsidRPr="00A72290" w:rsidRDefault="004D4D29" w:rsidP="004D4D29">
      <w:pPr>
        <w:spacing w:before="360"/>
        <w:ind w:left="360"/>
        <w:rPr>
          <w:rFonts w:ascii="Footlight MT Light" w:hAnsi="Footlight MT Light"/>
          <w:b/>
          <w:bCs/>
          <w:color w:val="4F6228" w:themeColor="accent3" w:themeShade="80"/>
          <w:sz w:val="28"/>
          <w:szCs w:val="28"/>
          <w:u w:val="single"/>
        </w:rPr>
      </w:pPr>
      <w:r w:rsidRPr="00A72290">
        <w:rPr>
          <w:rFonts w:ascii="Footlight MT Light" w:hAnsi="Footlight MT Light"/>
          <w:b/>
          <w:bCs/>
          <w:color w:val="4F6228" w:themeColor="accent3" w:themeShade="80"/>
          <w:sz w:val="28"/>
          <w:szCs w:val="28"/>
          <w:u w:val="single"/>
        </w:rPr>
        <w:t>Other News:</w:t>
      </w:r>
    </w:p>
    <w:p w14:paraId="1A256202" w14:textId="77777777" w:rsidR="004D4D29" w:rsidRDefault="004D4D29" w:rsidP="004D4D29">
      <w:pPr>
        <w:spacing w:before="120"/>
        <w:ind w:left="360"/>
        <w:rPr>
          <w:rStyle w:val="Hyperlink"/>
          <w:rFonts w:ascii="Footlight MT Light" w:hAnsi="Footlight MT Light" w:cs="Arial"/>
          <w:sz w:val="24"/>
          <w:szCs w:val="24"/>
        </w:rPr>
      </w:pPr>
      <w:r w:rsidRPr="003B42D9">
        <w:rPr>
          <w:rFonts w:eastAsia="Times New Roman" w:cs="Adobe Devanagari"/>
          <w:b/>
          <w:bCs/>
          <w:color w:val="4F6228" w:themeColor="accent3" w:themeShade="80"/>
          <w:u w:val="single"/>
          <w:lang w:val="en-US" w:eastAsia="en-US" w:bidi="ar-SA"/>
        </w:rPr>
        <w:t>National Worship Conference</w:t>
      </w:r>
      <w:r>
        <w:rPr>
          <w:rFonts w:eastAsia="Times New Roman" w:cs="Adobe Devanagari"/>
          <w:color w:val="4F6228" w:themeColor="accent3" w:themeShade="80"/>
          <w:lang w:val="en-US" w:eastAsia="en-US" w:bidi="ar-SA"/>
        </w:rPr>
        <w:t xml:space="preserve"> – </w:t>
      </w:r>
      <w:r w:rsidRPr="003B42D9">
        <w:rPr>
          <w:rFonts w:ascii="Footlight MT Light" w:hAnsi="Footlight MT Light" w:cs="Arial"/>
          <w:color w:val="0E0C1B"/>
          <w:sz w:val="24"/>
          <w:szCs w:val="24"/>
        </w:rPr>
        <w:t xml:space="preserve">Join us this summer for the Lutheran-Anglican National Worship Conference, happening July 6-7 online. Every two years, the NWC gathers worship leaders, musicians, clergy, and interested people from across the country to learn and reflect on the worship life of the church. This year’s theme–Disruption and Grace: Learning Edges in Liminal Times–reflects the many ways Covid-19 has challenged our worship to adapt and grow. We are excited to bring you an engaging group of speakers and workshop leaders to inspire you. Register now at </w:t>
      </w:r>
      <w:hyperlink r:id="rId37" w:tgtFrame="_blank" w:history="1">
        <w:r w:rsidRPr="003B42D9">
          <w:rPr>
            <w:rStyle w:val="Hyperlink"/>
            <w:rFonts w:ascii="Footlight MT Light" w:hAnsi="Footlight MT Light" w:cs="Arial"/>
            <w:sz w:val="24"/>
            <w:szCs w:val="24"/>
          </w:rPr>
          <w:t>nationalworshipconference.org</w:t>
        </w:r>
      </w:hyperlink>
    </w:p>
    <w:p w14:paraId="48CD577D" w14:textId="6AD8CC60" w:rsidR="004D4D29" w:rsidRPr="002707E3" w:rsidRDefault="004D4D29" w:rsidP="004D4D29">
      <w:pPr>
        <w:spacing w:before="120"/>
        <w:ind w:left="360"/>
        <w:rPr>
          <w:rFonts w:ascii="Footlight MT Light" w:eastAsia="Times New Roman" w:hAnsi="Footlight MT Light" w:cs="Adobe Devanagari"/>
          <w:sz w:val="24"/>
          <w:szCs w:val="24"/>
        </w:rPr>
      </w:pPr>
      <w:r w:rsidRPr="00A72290">
        <w:rPr>
          <w:rFonts w:ascii="Footlight MT Light" w:eastAsia="Times New Roman" w:hAnsi="Footlight MT Light" w:cs="Adobe Devanagari"/>
          <w:b/>
          <w:bCs/>
          <w:color w:val="4F6228" w:themeColor="accent3" w:themeShade="80"/>
          <w:sz w:val="24"/>
          <w:szCs w:val="24"/>
          <w:u w:val="single"/>
        </w:rPr>
        <w:t>Companion Diocese of Montreal</w:t>
      </w:r>
      <w:r w:rsidRPr="00A72290">
        <w:rPr>
          <w:rFonts w:ascii="Footlight MT Light" w:eastAsia="Times New Roman" w:hAnsi="Footlight MT Light" w:cs="Adobe Devanagari"/>
          <w:color w:val="4F6228" w:themeColor="accent3" w:themeShade="80"/>
          <w:sz w:val="24"/>
          <w:szCs w:val="24"/>
        </w:rPr>
        <w:t xml:space="preserve"> </w:t>
      </w:r>
      <w:r w:rsidRPr="002707E3">
        <w:rPr>
          <w:rFonts w:ascii="Footlight MT Light" w:eastAsia="Times New Roman" w:hAnsi="Footlight MT Light" w:cs="Adobe Devanagari"/>
          <w:color w:val="403152" w:themeColor="accent4" w:themeShade="80"/>
          <w:sz w:val="24"/>
          <w:szCs w:val="24"/>
        </w:rPr>
        <w:t xml:space="preserve">– </w:t>
      </w:r>
      <w:r w:rsidRPr="002707E3">
        <w:rPr>
          <w:rFonts w:ascii="Footlight MT Light" w:eastAsia="Times New Roman" w:hAnsi="Footlight MT Light" w:cs="Adobe Devanagari"/>
          <w:sz w:val="24"/>
          <w:szCs w:val="24"/>
        </w:rPr>
        <w:t xml:space="preserve">click </w:t>
      </w:r>
      <w:hyperlink r:id="rId38" w:history="1">
        <w:r w:rsidRPr="0091642C">
          <w:rPr>
            <w:rStyle w:val="Hyperlink"/>
            <w:rFonts w:ascii="Footlight MT Light" w:eastAsia="Times New Roman" w:hAnsi="Footlight MT Light" w:cs="Adobe Devanagari"/>
            <w:sz w:val="24"/>
            <w:szCs w:val="24"/>
          </w:rPr>
          <w:t>here</w:t>
        </w:r>
      </w:hyperlink>
      <w:r w:rsidRPr="002707E3">
        <w:rPr>
          <w:rFonts w:ascii="Footlight MT Light" w:eastAsia="Times New Roman" w:hAnsi="Footlight MT Light" w:cs="Adobe Devanagari"/>
          <w:sz w:val="24"/>
          <w:szCs w:val="24"/>
        </w:rPr>
        <w:t xml:space="preserve"> for the Diocese of Montreal e-newsletter… full of good information and ideas to spark the imagination… </w:t>
      </w:r>
    </w:p>
    <w:p w14:paraId="08A22AC8" w14:textId="77777777" w:rsidR="004D4D29" w:rsidRDefault="004D4D29" w:rsidP="004D4D29">
      <w:pPr>
        <w:pStyle w:val="PlainText"/>
        <w:ind w:left="360"/>
        <w:rPr>
          <w:rFonts w:ascii="Footlight MT Light" w:hAnsi="Footlight MT Light"/>
          <w:b/>
          <w:bCs/>
          <w:color w:val="4F6228" w:themeColor="accent3" w:themeShade="80"/>
          <w:sz w:val="24"/>
          <w:szCs w:val="22"/>
        </w:rPr>
      </w:pPr>
    </w:p>
    <w:p w14:paraId="5050025D" w14:textId="77777777" w:rsidR="004D4D29" w:rsidRDefault="004D4D29" w:rsidP="004D4D29">
      <w:pPr>
        <w:pStyle w:val="PlainText"/>
        <w:ind w:left="360"/>
        <w:rPr>
          <w:rFonts w:ascii="Footlight MT Light" w:hAnsi="Footlight MT Light" w:cs="Arial"/>
          <w:color w:val="FFFFFF"/>
          <w:sz w:val="24"/>
          <w:szCs w:val="24"/>
        </w:rPr>
      </w:pPr>
      <w:r w:rsidRPr="00B2291E">
        <w:rPr>
          <w:rFonts w:ascii="Footlight MT Light" w:hAnsi="Footlight MT Light"/>
          <w:b/>
          <w:bCs/>
          <w:color w:val="4F6228" w:themeColor="accent3" w:themeShade="80"/>
          <w:sz w:val="24"/>
          <w:szCs w:val="22"/>
          <w:u w:val="single"/>
        </w:rPr>
        <w:t>Surprised by the Spirit</w:t>
      </w:r>
      <w:r>
        <w:rPr>
          <w:rFonts w:ascii="Footlight MT Light" w:hAnsi="Footlight MT Light"/>
          <w:b/>
          <w:bCs/>
          <w:color w:val="4F6228" w:themeColor="accent3" w:themeShade="80"/>
          <w:sz w:val="24"/>
          <w:szCs w:val="22"/>
          <w:u w:val="single"/>
        </w:rPr>
        <w:t xml:space="preserve"> - </w:t>
      </w:r>
      <w:r>
        <w:rPr>
          <w:rFonts w:ascii="Footlight MT Light" w:hAnsi="Footlight MT Light"/>
          <w:color w:val="auto"/>
          <w:sz w:val="24"/>
          <w:szCs w:val="24"/>
        </w:rPr>
        <w:t>t</w:t>
      </w:r>
      <w:r w:rsidRPr="00B2291E">
        <w:rPr>
          <w:rFonts w:ascii="Footlight MT Light" w:hAnsi="Footlight MT Light"/>
          <w:color w:val="auto"/>
          <w:sz w:val="24"/>
          <w:szCs w:val="24"/>
        </w:rPr>
        <w:t xml:space="preserve">his Canada-wide initiative seeks to connect Anglicans across the country in conversation, prayer and discovery. Archbishop Linda Nicholls </w:t>
      </w:r>
      <w:r w:rsidRPr="00B2291E">
        <w:rPr>
          <w:rFonts w:ascii="Footlight MT Light" w:hAnsi="Footlight MT Light" w:cs="Arial"/>
          <w:color w:val="auto"/>
          <w:sz w:val="24"/>
          <w:szCs w:val="24"/>
        </w:rPr>
        <w:t xml:space="preserve">invites us to gather again, as we did in early 2019, in ‘Conversation Circles’ to explore our discoveries and surprises, and to listen for the voice of the Spirit in our midst.  Click </w:t>
      </w:r>
      <w:hyperlink r:id="rId39" w:history="1">
        <w:r w:rsidRPr="00B2291E">
          <w:rPr>
            <w:rStyle w:val="Hyperlink"/>
            <w:rFonts w:ascii="Footlight MT Light" w:hAnsi="Footlight MT Light" w:cs="Arial"/>
            <w:sz w:val="24"/>
            <w:szCs w:val="24"/>
          </w:rPr>
          <w:t>here</w:t>
        </w:r>
      </w:hyperlink>
      <w:r w:rsidRPr="00B2291E">
        <w:rPr>
          <w:rFonts w:ascii="Footlight MT Light" w:hAnsi="Footlight MT Light" w:cs="Arial"/>
          <w:color w:val="auto"/>
          <w:sz w:val="24"/>
          <w:szCs w:val="24"/>
        </w:rPr>
        <w:t xml:space="preserve"> for more information.</w:t>
      </w:r>
    </w:p>
    <w:p w14:paraId="28777D1B" w14:textId="77777777" w:rsidR="004D4D29" w:rsidRPr="00002D9D" w:rsidRDefault="004D4D29" w:rsidP="004D4D29">
      <w:pPr>
        <w:pStyle w:val="PlainText"/>
        <w:ind w:left="360"/>
        <w:rPr>
          <w:rFonts w:ascii="Footlight MT Light" w:hAnsi="Footlight MT Light" w:cs="Arial"/>
          <w:color w:val="auto"/>
          <w:sz w:val="24"/>
          <w:szCs w:val="24"/>
        </w:rPr>
      </w:pPr>
    </w:p>
    <w:p w14:paraId="04E35462" w14:textId="70365E40" w:rsidR="003A2384" w:rsidRPr="003A2384" w:rsidRDefault="004D4D29" w:rsidP="003A2384">
      <w:pPr>
        <w:ind w:left="360"/>
        <w:rPr>
          <w:rFonts w:eastAsiaTheme="minorHAnsi" w:cs="Calibri"/>
          <w:color w:val="000000"/>
          <w:lang w:bidi="ar-SA"/>
        </w:rPr>
      </w:pPr>
      <w:r w:rsidRPr="00002D9D">
        <w:rPr>
          <w:rFonts w:ascii="Footlight MT Light" w:hAnsi="Footlight MT Light" w:cs="Arial"/>
          <w:b/>
          <w:bCs/>
          <w:color w:val="4F6228" w:themeColor="accent3" w:themeShade="80"/>
          <w:sz w:val="24"/>
          <w:szCs w:val="24"/>
          <w:u w:val="single"/>
        </w:rPr>
        <w:t xml:space="preserve">Anglican Foundation </w:t>
      </w:r>
      <w:r>
        <w:rPr>
          <w:rFonts w:ascii="Footlight MT Light" w:hAnsi="Footlight MT Light" w:cs="Arial"/>
          <w:sz w:val="24"/>
          <w:szCs w:val="24"/>
        </w:rPr>
        <w:t xml:space="preserve">– </w:t>
      </w:r>
      <w:r w:rsidR="003A2384" w:rsidRPr="003A2384">
        <w:rPr>
          <w:color w:val="000000"/>
        </w:rPr>
        <w:t xml:space="preserve">Based on the success of the </w:t>
      </w:r>
      <w:r w:rsidR="003A2384" w:rsidRPr="003A2384">
        <w:rPr>
          <w:rStyle w:val="Emphasis"/>
          <w:color w:val="000000"/>
        </w:rPr>
        <w:t>Say Yes! to Kids</w:t>
      </w:r>
      <w:r w:rsidR="003A2384" w:rsidRPr="003A2384">
        <w:rPr>
          <w:color w:val="000000"/>
        </w:rPr>
        <w:t xml:space="preserve"> campaign, the Anglican Foundation of Canada (AFC) is issuing a Request for Proposals (RFP) that contribute to the physical, intellectual, emotional, or spiritual well-being of children, youth, or young adults within Canada.</w:t>
      </w:r>
    </w:p>
    <w:p w14:paraId="4B48881C" w14:textId="4679DDBF" w:rsidR="003A2384" w:rsidRDefault="003A2384" w:rsidP="003A2384">
      <w:pPr>
        <w:spacing w:before="120"/>
        <w:ind w:left="360"/>
        <w:rPr>
          <w:color w:val="000000"/>
        </w:rPr>
      </w:pPr>
      <w:r w:rsidRPr="003A2384">
        <w:rPr>
          <w:color w:val="000000"/>
        </w:rPr>
        <w:t>Grants for both ongoing and emerging projects will be considere</w:t>
      </w:r>
      <w:r>
        <w:rPr>
          <w:color w:val="000000"/>
        </w:rPr>
        <w:t xml:space="preserve">d.  </w:t>
      </w:r>
    </w:p>
    <w:p w14:paraId="7E5AC1A0" w14:textId="765D56E3" w:rsidR="003A2384" w:rsidRPr="003A2384" w:rsidRDefault="003A2384" w:rsidP="003A2384">
      <w:pPr>
        <w:widowControl/>
        <w:numPr>
          <w:ilvl w:val="0"/>
          <w:numId w:val="11"/>
        </w:numPr>
        <w:tabs>
          <w:tab w:val="clear" w:pos="720"/>
        </w:tabs>
        <w:autoSpaceDE/>
        <w:autoSpaceDN/>
        <w:ind w:left="1080"/>
        <w:rPr>
          <w:rFonts w:eastAsiaTheme="minorHAnsi" w:cs="Calibri"/>
          <w:color w:val="000000"/>
          <w:lang w:bidi="ar-SA"/>
        </w:rPr>
      </w:pPr>
      <w:r w:rsidRPr="003A2384">
        <w:rPr>
          <w:color w:val="000000"/>
        </w:rPr>
        <w:t>Category A grants, of up to $5,000 will be considered based on impact and how they support young people in a local context.</w:t>
      </w:r>
    </w:p>
    <w:p w14:paraId="7AC30DBC" w14:textId="4D1D0DD6" w:rsidR="003A2384" w:rsidRPr="003A2384" w:rsidRDefault="003A2384" w:rsidP="003A2384">
      <w:pPr>
        <w:widowControl/>
        <w:numPr>
          <w:ilvl w:val="0"/>
          <w:numId w:val="12"/>
        </w:numPr>
        <w:tabs>
          <w:tab w:val="clear" w:pos="720"/>
        </w:tabs>
        <w:autoSpaceDE/>
        <w:autoSpaceDN/>
        <w:ind w:left="1080"/>
        <w:rPr>
          <w:color w:val="000000"/>
        </w:rPr>
      </w:pPr>
      <w:r w:rsidRPr="003A2384">
        <w:rPr>
          <w:color w:val="000000"/>
        </w:rPr>
        <w:t>Category B grants of up to $15,000 will be considered based on how they support the overall mission and service to children and youth in a city, diocese, or region.</w:t>
      </w:r>
    </w:p>
    <w:p w14:paraId="27F2D3D1" w14:textId="002C50AF" w:rsidR="003A2384" w:rsidRPr="003A2384" w:rsidRDefault="003A2384" w:rsidP="003A2384">
      <w:pPr>
        <w:spacing w:before="120"/>
        <w:ind w:left="360"/>
        <w:rPr>
          <w:color w:val="000000"/>
          <w:spacing w:val="-4"/>
        </w:rPr>
      </w:pPr>
      <w:r w:rsidRPr="003A2384">
        <w:rPr>
          <w:color w:val="000000"/>
          <w:spacing w:val="-4"/>
        </w:rPr>
        <w:t xml:space="preserve">Eligible uses of funding include, but are not limited to, administrative expenses, equipment, technical costs, remuneration, honoraria, and food. </w:t>
      </w:r>
      <w:r w:rsidRPr="003A2384">
        <w:rPr>
          <w:rStyle w:val="Strong"/>
          <w:color w:val="000000"/>
          <w:spacing w:val="-4"/>
        </w:rPr>
        <w:t>Proposals will be accepted from September 1 to October 1, 2021.</w:t>
      </w:r>
    </w:p>
    <w:p w14:paraId="2028D971" w14:textId="69A89337" w:rsidR="003A2384" w:rsidRDefault="003A2384" w:rsidP="003A2384">
      <w:pPr>
        <w:spacing w:before="120"/>
        <w:ind w:left="360"/>
        <w:rPr>
          <w:color w:val="000000"/>
        </w:rPr>
      </w:pPr>
      <w:r>
        <w:rPr>
          <w:color w:val="000000"/>
        </w:rPr>
        <w:t xml:space="preserve">To read the full News Release click </w:t>
      </w:r>
      <w:hyperlink r:id="rId40" w:history="1">
        <w:r w:rsidRPr="003A2384">
          <w:rPr>
            <w:rStyle w:val="Hyperlink"/>
          </w:rPr>
          <w:t>here</w:t>
        </w:r>
      </w:hyperlink>
      <w:r>
        <w:rPr>
          <w:color w:val="000000"/>
        </w:rPr>
        <w:t xml:space="preserve"> </w:t>
      </w:r>
    </w:p>
    <w:p w14:paraId="2BAF8DA5" w14:textId="2EF0EEA1" w:rsidR="003A2384" w:rsidRPr="003A2384" w:rsidRDefault="003A2384" w:rsidP="003A2384">
      <w:pPr>
        <w:ind w:left="360"/>
        <w:rPr>
          <w:color w:val="000000"/>
        </w:rPr>
      </w:pPr>
      <w:r>
        <w:rPr>
          <w:color w:val="000000"/>
        </w:rPr>
        <w:t xml:space="preserve">Click </w:t>
      </w:r>
      <w:hyperlink r:id="rId41" w:history="1">
        <w:r w:rsidRPr="003A2384">
          <w:rPr>
            <w:rStyle w:val="Hyperlink"/>
          </w:rPr>
          <w:t>here</w:t>
        </w:r>
      </w:hyperlink>
      <w:r>
        <w:rPr>
          <w:color w:val="000000"/>
        </w:rPr>
        <w:t xml:space="preserve"> for</w:t>
      </w:r>
      <w:r w:rsidRPr="003A2384">
        <w:rPr>
          <w:color w:val="000000"/>
        </w:rPr>
        <w:t xml:space="preserve"> the 2021 RFP Criteria and Application form</w:t>
      </w:r>
    </w:p>
    <w:p w14:paraId="5D488C15" w14:textId="181B437C" w:rsidR="004D4D29" w:rsidRDefault="004D4D29" w:rsidP="003A2384">
      <w:pPr>
        <w:pStyle w:val="PlainText"/>
        <w:ind w:left="360"/>
        <w:rPr>
          <w:rFonts w:ascii="Footlight MT Light" w:hAnsi="Footlight MT Light" w:cs="Arial"/>
          <w:color w:val="auto"/>
          <w:szCs w:val="22"/>
        </w:rPr>
      </w:pPr>
    </w:p>
    <w:p w14:paraId="0F9312BF" w14:textId="68F8AF7B" w:rsidR="004D4D29" w:rsidRDefault="003A2384" w:rsidP="00D57D7B">
      <w:pPr>
        <w:ind w:left="360"/>
        <w:rPr>
          <w:rFonts w:ascii="Footlight MT Light" w:hAnsi="Footlight MT Light"/>
          <w:b/>
          <w:bCs/>
          <w:color w:val="4F6228" w:themeColor="accent3" w:themeShade="80"/>
          <w:sz w:val="28"/>
          <w:szCs w:val="28"/>
          <w:u w:val="single"/>
        </w:rPr>
      </w:pPr>
      <w:r w:rsidRPr="003B42D9">
        <w:rPr>
          <w:rFonts w:ascii="Footlight MT Light" w:hAnsi="Footlight MT Light"/>
          <w:b/>
          <w:bCs/>
          <w:noProof/>
          <w:color w:val="4F6228" w:themeColor="accent3" w:themeShade="80"/>
          <w:u w:val="single"/>
        </w:rPr>
        <mc:AlternateContent>
          <mc:Choice Requires="wps">
            <w:drawing>
              <wp:anchor distT="0" distB="0" distL="114300" distR="114300" simplePos="0" relativeHeight="251651072" behindDoc="0" locked="0" layoutInCell="1" allowOverlap="1" wp14:anchorId="61E2EBB3" wp14:editId="218844C2">
                <wp:simplePos x="0" y="0"/>
                <wp:positionH relativeFrom="margin">
                  <wp:posOffset>209550</wp:posOffset>
                </wp:positionH>
                <wp:positionV relativeFrom="margin">
                  <wp:posOffset>5835650</wp:posOffset>
                </wp:positionV>
                <wp:extent cx="6248400" cy="1606550"/>
                <wp:effectExtent l="0" t="0" r="0" b="0"/>
                <wp:wrapSquare wrapText="bothSides"/>
                <wp:docPr id="2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606550"/>
                        </a:xfrm>
                        <a:prstGeom prst="rect">
                          <a:avLst/>
                        </a:prstGeom>
                        <a:solidFill>
                          <a:schemeClr val="accent3">
                            <a:lumMod val="20000"/>
                            <a:lumOff val="80000"/>
                          </a:schemeClr>
                        </a:solidFill>
                        <a:ln>
                          <a:noFill/>
                        </a:ln>
                      </wps:spPr>
                      <wps:txbx>
                        <w:txbxContent>
                          <w:p w14:paraId="1FBE7BC1" w14:textId="70609115" w:rsidR="00394FCA" w:rsidRPr="005643C7" w:rsidRDefault="00DE1E49" w:rsidP="00247679">
                            <w:pPr>
                              <w:tabs>
                                <w:tab w:val="left" w:pos="2520"/>
                              </w:tabs>
                              <w:ind w:left="180"/>
                              <w:rPr>
                                <w:rFonts w:ascii="Footlight MT Light" w:hAnsi="Footlight MT Light"/>
                                <w:b/>
                                <w:w w:val="105"/>
                              </w:rPr>
                            </w:pPr>
                            <w:r>
                              <w:rPr>
                                <w:rFonts w:ascii="Footlight MT Light" w:hAnsi="Footlight MT Light"/>
                                <w:b/>
                                <w:w w:val="105"/>
                              </w:rPr>
                              <w:t>Dates to Remember</w:t>
                            </w:r>
                            <w:r w:rsidR="00394FCA" w:rsidRPr="005643C7">
                              <w:rPr>
                                <w:rFonts w:ascii="Footlight MT Light" w:hAnsi="Footlight MT Light"/>
                                <w:b/>
                                <w:w w:val="105"/>
                              </w:rPr>
                              <w:t>:</w:t>
                            </w:r>
                          </w:p>
                          <w:p w14:paraId="43EC2B0C" w14:textId="77777777" w:rsidR="00C42E1F" w:rsidRPr="005643C7" w:rsidRDefault="00C42E1F" w:rsidP="00247679">
                            <w:pPr>
                              <w:tabs>
                                <w:tab w:val="left" w:pos="2520"/>
                              </w:tabs>
                              <w:ind w:left="180"/>
                              <w:rPr>
                                <w:rFonts w:ascii="Footlight MT Light" w:hAnsi="Footlight MT Light"/>
                                <w:b/>
                                <w:w w:val="105"/>
                              </w:rPr>
                            </w:pPr>
                          </w:p>
                          <w:p w14:paraId="3ED4BE8A" w14:textId="032C05B1" w:rsidR="00002D9D" w:rsidRDefault="00002D9D" w:rsidP="006D736C">
                            <w:pPr>
                              <w:tabs>
                                <w:tab w:val="left" w:pos="1980"/>
                              </w:tabs>
                              <w:spacing w:line="276" w:lineRule="auto"/>
                              <w:ind w:left="1987" w:hanging="1800"/>
                              <w:rPr>
                                <w:rFonts w:ascii="Footlight MT Light" w:hAnsi="Footlight MT Light" w:cs="Adobe Devanagari"/>
                                <w:b/>
                                <w:color w:val="4F6228" w:themeColor="accent3" w:themeShade="80"/>
                                <w:w w:val="105"/>
                              </w:rPr>
                            </w:pPr>
                            <w:r w:rsidRPr="005643C7">
                              <w:rPr>
                                <w:rFonts w:ascii="Footlight MT Light" w:hAnsi="Footlight MT Light" w:cs="Adobe Devanagari"/>
                                <w:b/>
                                <w:color w:val="4F6228" w:themeColor="accent3" w:themeShade="80"/>
                                <w:w w:val="105"/>
                              </w:rPr>
                              <w:t>June 24</w:t>
                            </w:r>
                            <w:r w:rsidRPr="005643C7">
                              <w:rPr>
                                <w:rFonts w:ascii="Footlight MT Light" w:hAnsi="Footlight MT Light" w:cs="Adobe Devanagari"/>
                                <w:b/>
                                <w:color w:val="4F6228" w:themeColor="accent3" w:themeShade="80"/>
                                <w:w w:val="105"/>
                              </w:rPr>
                              <w:tab/>
                              <w:t xml:space="preserve">Administration Committee – </w:t>
                            </w:r>
                            <w:r w:rsidR="004D4D29">
                              <w:rPr>
                                <w:rFonts w:ascii="Footlight MT Light" w:hAnsi="Footlight MT Light" w:cs="Adobe Devanagari"/>
                                <w:b/>
                                <w:color w:val="4F6228" w:themeColor="accent3" w:themeShade="80"/>
                                <w:w w:val="105"/>
                              </w:rPr>
                              <w:t xml:space="preserve">7 pm via </w:t>
                            </w:r>
                            <w:r w:rsidRPr="005643C7">
                              <w:rPr>
                                <w:rFonts w:ascii="Footlight MT Light" w:hAnsi="Footlight MT Light" w:cs="Adobe Devanagari"/>
                                <w:b/>
                                <w:color w:val="4F6228" w:themeColor="accent3" w:themeShade="80"/>
                                <w:w w:val="105"/>
                              </w:rPr>
                              <w:t>Zoom</w:t>
                            </w:r>
                          </w:p>
                          <w:p w14:paraId="3EEC5467" w14:textId="1C6E0114" w:rsidR="00ED1EF1" w:rsidRPr="005643C7" w:rsidRDefault="00ED1EF1" w:rsidP="006D736C">
                            <w:pPr>
                              <w:tabs>
                                <w:tab w:val="left" w:pos="1980"/>
                              </w:tabs>
                              <w:spacing w:line="276" w:lineRule="auto"/>
                              <w:ind w:left="1987" w:hanging="1800"/>
                              <w:rPr>
                                <w:rFonts w:ascii="Footlight MT Light" w:hAnsi="Footlight MT Light" w:cs="Adobe Devanagari"/>
                                <w:b/>
                                <w:color w:val="4F6228" w:themeColor="accent3" w:themeShade="80"/>
                                <w:w w:val="105"/>
                              </w:rPr>
                            </w:pPr>
                            <w:r>
                              <w:rPr>
                                <w:rFonts w:ascii="Footlight MT Light" w:hAnsi="Footlight MT Light" w:cs="Adobe Devanagari"/>
                                <w:b/>
                                <w:color w:val="4F6228" w:themeColor="accent3" w:themeShade="80"/>
                                <w:w w:val="105"/>
                              </w:rPr>
                              <w:t>June 26</w:t>
                            </w:r>
                            <w:r>
                              <w:rPr>
                                <w:rFonts w:ascii="Footlight MT Light" w:hAnsi="Footlight MT Light" w:cs="Adobe Devanagari"/>
                                <w:b/>
                                <w:color w:val="4F6228" w:themeColor="accent3" w:themeShade="80"/>
                                <w:w w:val="105"/>
                              </w:rPr>
                              <w:tab/>
                              <w:t>Barkerville opens!</w:t>
                            </w:r>
                          </w:p>
                          <w:p w14:paraId="4F8F1FA1" w14:textId="24F301F0" w:rsidR="001D2308" w:rsidRDefault="001D2308" w:rsidP="006D736C">
                            <w:pPr>
                              <w:tabs>
                                <w:tab w:val="left" w:pos="1980"/>
                              </w:tabs>
                              <w:spacing w:line="276" w:lineRule="auto"/>
                              <w:ind w:left="1987" w:hanging="1800"/>
                              <w:rPr>
                                <w:rFonts w:ascii="Footlight MT Light" w:hAnsi="Footlight MT Light" w:cs="Adobe Devanagari"/>
                                <w:b/>
                                <w:color w:val="4F6228" w:themeColor="accent3" w:themeShade="80"/>
                                <w:w w:val="105"/>
                              </w:rPr>
                            </w:pPr>
                            <w:r>
                              <w:rPr>
                                <w:rFonts w:ascii="Footlight MT Light" w:hAnsi="Footlight MT Light" w:cs="Adobe Devanagari"/>
                                <w:b/>
                                <w:color w:val="4F6228" w:themeColor="accent3" w:themeShade="80"/>
                                <w:w w:val="105"/>
                              </w:rPr>
                              <w:t>June 30</w:t>
                            </w:r>
                            <w:r>
                              <w:rPr>
                                <w:rFonts w:ascii="Footlight MT Light" w:hAnsi="Footlight MT Light" w:cs="Adobe Devanagari"/>
                                <w:b/>
                                <w:color w:val="4F6228" w:themeColor="accent3" w:themeShade="80"/>
                                <w:w w:val="105"/>
                              </w:rPr>
                              <w:tab/>
                              <w:t xml:space="preserve">Interim Steering Committee </w:t>
                            </w:r>
                            <w:r w:rsidR="004D4D29">
                              <w:rPr>
                                <w:rFonts w:ascii="Footlight MT Light" w:hAnsi="Footlight MT Light" w:cs="Adobe Devanagari"/>
                                <w:b/>
                                <w:color w:val="4F6228" w:themeColor="accent3" w:themeShade="80"/>
                                <w:w w:val="105"/>
                              </w:rPr>
                              <w:t xml:space="preserve">– 3pm via </w:t>
                            </w:r>
                            <w:r>
                              <w:rPr>
                                <w:rFonts w:ascii="Footlight MT Light" w:hAnsi="Footlight MT Light" w:cs="Adobe Devanagari"/>
                                <w:b/>
                                <w:color w:val="4F6228" w:themeColor="accent3" w:themeShade="80"/>
                                <w:w w:val="105"/>
                              </w:rPr>
                              <w:t xml:space="preserve">Zoom </w:t>
                            </w:r>
                            <w:r w:rsidR="004D4D29">
                              <w:rPr>
                                <w:rFonts w:ascii="Footlight MT Light" w:hAnsi="Footlight MT Light" w:cs="Adobe Devanagari"/>
                                <w:b/>
                                <w:color w:val="4F6228" w:themeColor="accent3" w:themeShade="80"/>
                                <w:w w:val="105"/>
                              </w:rPr>
                              <w:t>and weekly going forward</w:t>
                            </w:r>
                          </w:p>
                          <w:p w14:paraId="65607DA8" w14:textId="7C7A9025" w:rsidR="00002D9D" w:rsidRPr="005643C7" w:rsidRDefault="00002D9D" w:rsidP="006D736C">
                            <w:pPr>
                              <w:tabs>
                                <w:tab w:val="left" w:pos="1980"/>
                              </w:tabs>
                              <w:spacing w:line="276" w:lineRule="auto"/>
                              <w:ind w:left="1987" w:hanging="1800"/>
                              <w:rPr>
                                <w:rFonts w:ascii="Footlight MT Light" w:hAnsi="Footlight MT Light" w:cs="Adobe Devanagari"/>
                                <w:b/>
                                <w:color w:val="4F6228" w:themeColor="accent3" w:themeShade="80"/>
                                <w:w w:val="105"/>
                              </w:rPr>
                            </w:pPr>
                            <w:r w:rsidRPr="005643C7">
                              <w:rPr>
                                <w:rFonts w:ascii="Footlight MT Light" w:hAnsi="Footlight MT Light" w:cs="Adobe Devanagari"/>
                                <w:b/>
                                <w:color w:val="4F6228" w:themeColor="accent3" w:themeShade="80"/>
                                <w:w w:val="105"/>
                              </w:rPr>
                              <w:t>September 23</w:t>
                            </w:r>
                            <w:r w:rsidRPr="005643C7">
                              <w:rPr>
                                <w:rFonts w:ascii="Footlight MT Light" w:hAnsi="Footlight MT Light" w:cs="Adobe Devanagari"/>
                                <w:b/>
                                <w:color w:val="4F6228" w:themeColor="accent3" w:themeShade="80"/>
                                <w:w w:val="105"/>
                              </w:rPr>
                              <w:tab/>
                              <w:t xml:space="preserve">Administration Committee – </w:t>
                            </w:r>
                            <w:r w:rsidR="004D4D29">
                              <w:rPr>
                                <w:rFonts w:ascii="Footlight MT Light" w:hAnsi="Footlight MT Light" w:cs="Adobe Devanagari"/>
                                <w:b/>
                                <w:color w:val="4F6228" w:themeColor="accent3" w:themeShade="80"/>
                                <w:w w:val="105"/>
                              </w:rPr>
                              <w:t xml:space="preserve">7 pm via </w:t>
                            </w:r>
                            <w:r w:rsidRPr="005643C7">
                              <w:rPr>
                                <w:rFonts w:ascii="Footlight MT Light" w:hAnsi="Footlight MT Light" w:cs="Adobe Devanagari"/>
                                <w:b/>
                                <w:color w:val="4F6228" w:themeColor="accent3" w:themeShade="80"/>
                                <w:w w:val="105"/>
                              </w:rPr>
                              <w:t>Zoom</w:t>
                            </w:r>
                          </w:p>
                          <w:p w14:paraId="1AFB4797" w14:textId="77777777" w:rsidR="00002D9D" w:rsidRPr="005643C7" w:rsidRDefault="00002D9D" w:rsidP="00002D9D">
                            <w:pPr>
                              <w:tabs>
                                <w:tab w:val="left" w:pos="1980"/>
                              </w:tabs>
                              <w:spacing w:line="276" w:lineRule="auto"/>
                              <w:ind w:left="1987" w:hanging="1800"/>
                              <w:rPr>
                                <w:rFonts w:ascii="Footlight MT Light" w:hAnsi="Footlight MT Light" w:cs="Adobe Devanagari"/>
                                <w:b/>
                                <w:color w:val="4F6228" w:themeColor="accent3" w:themeShade="80"/>
                                <w:w w:val="105"/>
                              </w:rPr>
                            </w:pPr>
                            <w:r w:rsidRPr="005643C7">
                              <w:rPr>
                                <w:rFonts w:ascii="Footlight MT Light" w:hAnsi="Footlight MT Light" w:cs="Adobe Devanagari"/>
                                <w:b/>
                                <w:color w:val="4F6228" w:themeColor="accent3" w:themeShade="80"/>
                                <w:w w:val="105"/>
                              </w:rPr>
                              <w:t>Sep 27-Oct 1</w:t>
                            </w:r>
                            <w:r w:rsidRPr="005643C7">
                              <w:rPr>
                                <w:rFonts w:ascii="Footlight MT Light" w:hAnsi="Footlight MT Light" w:cs="Adobe Devanagari"/>
                                <w:b/>
                                <w:color w:val="4F6228" w:themeColor="accent3" w:themeShade="80"/>
                                <w:w w:val="105"/>
                              </w:rPr>
                              <w:tab/>
                              <w:t>National House of Bishops</w:t>
                            </w:r>
                          </w:p>
                          <w:p w14:paraId="2F12008C" w14:textId="2C099EA8" w:rsidR="00045297" w:rsidRDefault="00045297" w:rsidP="00002D9D">
                            <w:pPr>
                              <w:tabs>
                                <w:tab w:val="left" w:pos="1980"/>
                              </w:tabs>
                              <w:spacing w:line="276" w:lineRule="auto"/>
                              <w:ind w:left="1984" w:hanging="1797"/>
                              <w:rPr>
                                <w:rFonts w:ascii="Footlight MT Light" w:hAnsi="Footlight MT Light" w:cs="Adobe Devanagari"/>
                                <w:b/>
                                <w:color w:val="4F6228" w:themeColor="accent3" w:themeShade="80"/>
                                <w:w w:val="105"/>
                              </w:rPr>
                            </w:pPr>
                            <w:r w:rsidRPr="005643C7">
                              <w:rPr>
                                <w:rFonts w:ascii="Footlight MT Light" w:hAnsi="Footlight MT Light" w:cs="Adobe Devanagari"/>
                                <w:b/>
                                <w:color w:val="4F6228" w:themeColor="accent3" w:themeShade="80"/>
                                <w:w w:val="105"/>
                              </w:rPr>
                              <w:t>October 15-17</w:t>
                            </w:r>
                            <w:r w:rsidRPr="005643C7">
                              <w:rPr>
                                <w:rFonts w:ascii="Footlight MT Light" w:hAnsi="Footlight MT Light" w:cs="Adobe Devanagari"/>
                                <w:b/>
                                <w:color w:val="4F6228" w:themeColor="accent3" w:themeShade="80"/>
                                <w:w w:val="105"/>
                              </w:rPr>
                              <w:tab/>
                              <w:t>Bi-Annual Assembly</w:t>
                            </w:r>
                            <w:r w:rsidR="003B42D9">
                              <w:rPr>
                                <w:rFonts w:ascii="Footlight MT Light" w:hAnsi="Footlight MT Light" w:cs="Adobe Devanagari"/>
                                <w:b/>
                                <w:color w:val="4F6228" w:themeColor="accent3" w:themeShade="80"/>
                                <w:w w:val="105"/>
                              </w:rPr>
                              <w:t xml:space="preserve"> </w:t>
                            </w:r>
                            <w:r w:rsidR="00AC326F">
                              <w:rPr>
                                <w:rFonts w:ascii="Footlight MT Light" w:hAnsi="Footlight MT Light" w:cs="Adobe Devanagari"/>
                                <w:b/>
                                <w:color w:val="4F6228" w:themeColor="accent3" w:themeShade="80"/>
                                <w:w w:val="105"/>
                              </w:rPr>
                              <w:t>–</w:t>
                            </w:r>
                            <w:r w:rsidR="003B42D9">
                              <w:rPr>
                                <w:rFonts w:ascii="Footlight MT Light" w:hAnsi="Footlight MT Light" w:cs="Adobe Devanagari"/>
                                <w:b/>
                                <w:color w:val="4F6228" w:themeColor="accent3" w:themeShade="80"/>
                                <w:w w:val="105"/>
                              </w:rPr>
                              <w:t xml:space="preserve"> Lytton</w:t>
                            </w:r>
                          </w:p>
                          <w:p w14:paraId="08185E43" w14:textId="3A795139" w:rsidR="00DE1E49" w:rsidRDefault="00DE1E49" w:rsidP="00002D9D">
                            <w:pPr>
                              <w:tabs>
                                <w:tab w:val="left" w:pos="1980"/>
                              </w:tabs>
                              <w:spacing w:line="276" w:lineRule="auto"/>
                              <w:ind w:left="1984" w:hanging="1797"/>
                              <w:rPr>
                                <w:rFonts w:ascii="Footlight MT Light" w:hAnsi="Footlight MT Light" w:cs="Adobe Devanagari"/>
                                <w:b/>
                                <w:color w:val="4F6228" w:themeColor="accent3" w:themeShade="80"/>
                                <w:w w:val="105"/>
                              </w:rPr>
                            </w:pPr>
                            <w:r>
                              <w:rPr>
                                <w:rFonts w:ascii="Footlight MT Light" w:hAnsi="Footlight MT Light" w:cs="Adobe Devanagari"/>
                                <w:b/>
                                <w:color w:val="4F6228" w:themeColor="accent3" w:themeShade="80"/>
                                <w:w w:val="105"/>
                              </w:rPr>
                              <w:t>October 23</w:t>
                            </w:r>
                            <w:r>
                              <w:rPr>
                                <w:rFonts w:ascii="Footlight MT Light" w:hAnsi="Footlight MT Light" w:cs="Adobe Devanagari"/>
                                <w:b/>
                                <w:color w:val="4F6228" w:themeColor="accent3" w:themeShade="80"/>
                                <w:w w:val="105"/>
                              </w:rPr>
                              <w:tab/>
                              <w:t>Deadline for Ministry Fund Grant Applications</w:t>
                            </w:r>
                          </w:p>
                          <w:p w14:paraId="5B2DBD77" w14:textId="6E76C0D6" w:rsidR="00DE1E49" w:rsidRDefault="00DE1E49" w:rsidP="00002D9D">
                            <w:pPr>
                              <w:tabs>
                                <w:tab w:val="left" w:pos="1980"/>
                              </w:tabs>
                              <w:spacing w:line="276" w:lineRule="auto"/>
                              <w:ind w:left="1984" w:hanging="1797"/>
                              <w:rPr>
                                <w:rFonts w:ascii="Footlight MT Light" w:hAnsi="Footlight MT Light" w:cs="Adobe Devanagari"/>
                                <w:b/>
                                <w:color w:val="4F6228" w:themeColor="accent3" w:themeShade="80"/>
                                <w:w w:val="105"/>
                              </w:rPr>
                            </w:pPr>
                          </w:p>
                          <w:p w14:paraId="0C547C2D" w14:textId="77777777" w:rsidR="00DE1E49" w:rsidRDefault="00DE1E49" w:rsidP="00002D9D">
                            <w:pPr>
                              <w:tabs>
                                <w:tab w:val="left" w:pos="1980"/>
                              </w:tabs>
                              <w:spacing w:line="276" w:lineRule="auto"/>
                              <w:ind w:left="1984" w:hanging="1797"/>
                              <w:rPr>
                                <w:rFonts w:ascii="Footlight MT Light" w:hAnsi="Footlight MT Light" w:cs="Adobe Devanagari"/>
                                <w:b/>
                                <w:color w:val="4F6228" w:themeColor="accent3" w:themeShade="80"/>
                                <w:w w:val="105"/>
                              </w:rPr>
                            </w:pPr>
                          </w:p>
                          <w:p w14:paraId="44ACD86E" w14:textId="77777777" w:rsidR="00DE1E49" w:rsidRDefault="00DE1E49" w:rsidP="00002D9D">
                            <w:pPr>
                              <w:tabs>
                                <w:tab w:val="left" w:pos="1980"/>
                              </w:tabs>
                              <w:spacing w:line="276" w:lineRule="auto"/>
                              <w:ind w:left="1984" w:hanging="1797"/>
                              <w:rPr>
                                <w:rFonts w:ascii="Footlight MT Light" w:hAnsi="Footlight MT Light" w:cs="Adobe Devanagari"/>
                                <w:b/>
                                <w:color w:val="4F6228" w:themeColor="accent3" w:themeShade="80"/>
                                <w:w w:val="105"/>
                              </w:rPr>
                            </w:pPr>
                          </w:p>
                          <w:p w14:paraId="23A04AD1" w14:textId="77777777" w:rsidR="00AC326F" w:rsidRPr="005643C7" w:rsidRDefault="00AC326F" w:rsidP="00002D9D">
                            <w:pPr>
                              <w:tabs>
                                <w:tab w:val="left" w:pos="1980"/>
                              </w:tabs>
                              <w:spacing w:line="276" w:lineRule="auto"/>
                              <w:ind w:left="1984" w:hanging="1797"/>
                              <w:rPr>
                                <w:rFonts w:ascii="Footlight MT Light" w:hAnsi="Footlight MT Light" w:cs="Adobe Devanagari"/>
                                <w:b/>
                                <w:color w:val="4F6228" w:themeColor="accent3" w:themeShade="80"/>
                                <w:w w:val="105"/>
                              </w:rPr>
                            </w:pPr>
                          </w:p>
                          <w:p w14:paraId="59B635AA" w14:textId="27668B8B" w:rsidR="00045297" w:rsidRPr="005643C7" w:rsidRDefault="00045297" w:rsidP="00002D9D">
                            <w:pPr>
                              <w:tabs>
                                <w:tab w:val="left" w:pos="1980"/>
                              </w:tabs>
                              <w:spacing w:line="276" w:lineRule="auto"/>
                              <w:ind w:left="1984" w:hanging="1797"/>
                              <w:rPr>
                                <w:rFonts w:ascii="Footlight MT Light" w:hAnsi="Footlight MT Light" w:cs="Adobe Devanagari"/>
                                <w:b/>
                                <w:color w:val="C00000"/>
                                <w:w w:val="105"/>
                              </w:rPr>
                            </w:pPr>
                            <w:r w:rsidRPr="005643C7">
                              <w:rPr>
                                <w:rFonts w:ascii="Footlight MT Light" w:hAnsi="Footlight MT Light" w:cs="Adobe Devanagari"/>
                                <w:b/>
                                <w:color w:val="4F6228" w:themeColor="accent3" w:themeShade="80"/>
                                <w:w w:val="105"/>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2EBB3" id="Text Box 35" o:spid="_x0000_s1030" type="#_x0000_t202" style="position:absolute;left:0;text-align:left;margin-left:16.5pt;margin-top:459.5pt;width:492pt;height:126.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" fillcolor="#eaf1dd [662]" stroked="f">
                <v:textbox inset="0,0,0,0">
                  <w:txbxContent>
                    <w:p w14:paraId="1FBE7BC1" w14:textId="70609115" w:rsidR="00394FCA" w:rsidRPr="005643C7" w:rsidRDefault="00DE1E49" w:rsidP="00247679">
                      <w:pPr>
                        <w:tabs>
                          <w:tab w:val="left" w:pos="2520"/>
                        </w:tabs>
                        <w:ind w:left="180"/>
                        <w:rPr>
                          <w:rFonts w:ascii="Footlight MT Light" w:hAnsi="Footlight MT Light"/>
                          <w:b/>
                          <w:w w:val="105"/>
                        </w:rPr>
                      </w:pPr>
                      <w:r>
                        <w:rPr>
                          <w:rFonts w:ascii="Footlight MT Light" w:hAnsi="Footlight MT Light"/>
                          <w:b/>
                          <w:w w:val="105"/>
                        </w:rPr>
                        <w:t>Dates to Remember</w:t>
                      </w:r>
                      <w:r w:rsidR="00394FCA" w:rsidRPr="005643C7">
                        <w:rPr>
                          <w:rFonts w:ascii="Footlight MT Light" w:hAnsi="Footlight MT Light"/>
                          <w:b/>
                          <w:w w:val="105"/>
                        </w:rPr>
                        <w:t>:</w:t>
                      </w:r>
                    </w:p>
                    <w:p w14:paraId="43EC2B0C" w14:textId="77777777" w:rsidR="00C42E1F" w:rsidRPr="005643C7" w:rsidRDefault="00C42E1F" w:rsidP="00247679">
                      <w:pPr>
                        <w:tabs>
                          <w:tab w:val="left" w:pos="2520"/>
                        </w:tabs>
                        <w:ind w:left="180"/>
                        <w:rPr>
                          <w:rFonts w:ascii="Footlight MT Light" w:hAnsi="Footlight MT Light"/>
                          <w:b/>
                          <w:w w:val="105"/>
                        </w:rPr>
                      </w:pPr>
                    </w:p>
                    <w:p w14:paraId="3ED4BE8A" w14:textId="032C05B1" w:rsidR="00002D9D" w:rsidRDefault="00002D9D" w:rsidP="006D736C">
                      <w:pPr>
                        <w:tabs>
                          <w:tab w:val="left" w:pos="1980"/>
                        </w:tabs>
                        <w:spacing w:line="276" w:lineRule="auto"/>
                        <w:ind w:left="1987" w:hanging="1800"/>
                        <w:rPr>
                          <w:rFonts w:ascii="Footlight MT Light" w:hAnsi="Footlight MT Light" w:cs="Adobe Devanagari"/>
                          <w:b/>
                          <w:color w:val="4F6228" w:themeColor="accent3" w:themeShade="80"/>
                          <w:w w:val="105"/>
                        </w:rPr>
                      </w:pPr>
                      <w:r w:rsidRPr="005643C7">
                        <w:rPr>
                          <w:rFonts w:ascii="Footlight MT Light" w:hAnsi="Footlight MT Light" w:cs="Adobe Devanagari"/>
                          <w:b/>
                          <w:color w:val="4F6228" w:themeColor="accent3" w:themeShade="80"/>
                          <w:w w:val="105"/>
                        </w:rPr>
                        <w:t>June 24</w:t>
                      </w:r>
                      <w:r w:rsidRPr="005643C7">
                        <w:rPr>
                          <w:rFonts w:ascii="Footlight MT Light" w:hAnsi="Footlight MT Light" w:cs="Adobe Devanagari"/>
                          <w:b/>
                          <w:color w:val="4F6228" w:themeColor="accent3" w:themeShade="80"/>
                          <w:w w:val="105"/>
                        </w:rPr>
                        <w:tab/>
                        <w:t xml:space="preserve">Administration Committee – </w:t>
                      </w:r>
                      <w:r w:rsidR="004D4D29">
                        <w:rPr>
                          <w:rFonts w:ascii="Footlight MT Light" w:hAnsi="Footlight MT Light" w:cs="Adobe Devanagari"/>
                          <w:b/>
                          <w:color w:val="4F6228" w:themeColor="accent3" w:themeShade="80"/>
                          <w:w w:val="105"/>
                        </w:rPr>
                        <w:t xml:space="preserve">7 pm via </w:t>
                      </w:r>
                      <w:r w:rsidRPr="005643C7">
                        <w:rPr>
                          <w:rFonts w:ascii="Footlight MT Light" w:hAnsi="Footlight MT Light" w:cs="Adobe Devanagari"/>
                          <w:b/>
                          <w:color w:val="4F6228" w:themeColor="accent3" w:themeShade="80"/>
                          <w:w w:val="105"/>
                        </w:rPr>
                        <w:t>Zoom</w:t>
                      </w:r>
                    </w:p>
                    <w:p w14:paraId="3EEC5467" w14:textId="1C6E0114" w:rsidR="00ED1EF1" w:rsidRPr="005643C7" w:rsidRDefault="00ED1EF1" w:rsidP="006D736C">
                      <w:pPr>
                        <w:tabs>
                          <w:tab w:val="left" w:pos="1980"/>
                        </w:tabs>
                        <w:spacing w:line="276" w:lineRule="auto"/>
                        <w:ind w:left="1987" w:hanging="1800"/>
                        <w:rPr>
                          <w:rFonts w:ascii="Footlight MT Light" w:hAnsi="Footlight MT Light" w:cs="Adobe Devanagari"/>
                          <w:b/>
                          <w:color w:val="4F6228" w:themeColor="accent3" w:themeShade="80"/>
                          <w:w w:val="105"/>
                        </w:rPr>
                      </w:pPr>
                      <w:r>
                        <w:rPr>
                          <w:rFonts w:ascii="Footlight MT Light" w:hAnsi="Footlight MT Light" w:cs="Adobe Devanagari"/>
                          <w:b/>
                          <w:color w:val="4F6228" w:themeColor="accent3" w:themeShade="80"/>
                          <w:w w:val="105"/>
                        </w:rPr>
                        <w:t>June 26</w:t>
                      </w:r>
                      <w:r>
                        <w:rPr>
                          <w:rFonts w:ascii="Footlight MT Light" w:hAnsi="Footlight MT Light" w:cs="Adobe Devanagari"/>
                          <w:b/>
                          <w:color w:val="4F6228" w:themeColor="accent3" w:themeShade="80"/>
                          <w:w w:val="105"/>
                        </w:rPr>
                        <w:tab/>
                        <w:t>Barkerville opens!</w:t>
                      </w:r>
                    </w:p>
                    <w:p w14:paraId="4F8F1FA1" w14:textId="24F301F0" w:rsidR="001D2308" w:rsidRDefault="001D2308" w:rsidP="006D736C">
                      <w:pPr>
                        <w:tabs>
                          <w:tab w:val="left" w:pos="1980"/>
                        </w:tabs>
                        <w:spacing w:line="276" w:lineRule="auto"/>
                        <w:ind w:left="1987" w:hanging="1800"/>
                        <w:rPr>
                          <w:rFonts w:ascii="Footlight MT Light" w:hAnsi="Footlight MT Light" w:cs="Adobe Devanagari"/>
                          <w:b/>
                          <w:color w:val="4F6228" w:themeColor="accent3" w:themeShade="80"/>
                          <w:w w:val="105"/>
                        </w:rPr>
                      </w:pPr>
                      <w:r>
                        <w:rPr>
                          <w:rFonts w:ascii="Footlight MT Light" w:hAnsi="Footlight MT Light" w:cs="Adobe Devanagari"/>
                          <w:b/>
                          <w:color w:val="4F6228" w:themeColor="accent3" w:themeShade="80"/>
                          <w:w w:val="105"/>
                        </w:rPr>
                        <w:t>June 30</w:t>
                      </w:r>
                      <w:r>
                        <w:rPr>
                          <w:rFonts w:ascii="Footlight MT Light" w:hAnsi="Footlight MT Light" w:cs="Adobe Devanagari"/>
                          <w:b/>
                          <w:color w:val="4F6228" w:themeColor="accent3" w:themeShade="80"/>
                          <w:w w:val="105"/>
                        </w:rPr>
                        <w:tab/>
                        <w:t xml:space="preserve">Interim Steering Committee </w:t>
                      </w:r>
                      <w:r w:rsidR="004D4D29">
                        <w:rPr>
                          <w:rFonts w:ascii="Footlight MT Light" w:hAnsi="Footlight MT Light" w:cs="Adobe Devanagari"/>
                          <w:b/>
                          <w:color w:val="4F6228" w:themeColor="accent3" w:themeShade="80"/>
                          <w:w w:val="105"/>
                        </w:rPr>
                        <w:t xml:space="preserve">– 3pm via </w:t>
                      </w:r>
                      <w:r>
                        <w:rPr>
                          <w:rFonts w:ascii="Footlight MT Light" w:hAnsi="Footlight MT Light" w:cs="Adobe Devanagari"/>
                          <w:b/>
                          <w:color w:val="4F6228" w:themeColor="accent3" w:themeShade="80"/>
                          <w:w w:val="105"/>
                        </w:rPr>
                        <w:t xml:space="preserve">Zoom </w:t>
                      </w:r>
                      <w:r w:rsidR="004D4D29">
                        <w:rPr>
                          <w:rFonts w:ascii="Footlight MT Light" w:hAnsi="Footlight MT Light" w:cs="Adobe Devanagari"/>
                          <w:b/>
                          <w:color w:val="4F6228" w:themeColor="accent3" w:themeShade="80"/>
                          <w:w w:val="105"/>
                        </w:rPr>
                        <w:t>and weekly going forward</w:t>
                      </w:r>
                    </w:p>
                    <w:p w14:paraId="65607DA8" w14:textId="7C7A9025" w:rsidR="00002D9D" w:rsidRPr="005643C7" w:rsidRDefault="00002D9D" w:rsidP="006D736C">
                      <w:pPr>
                        <w:tabs>
                          <w:tab w:val="left" w:pos="1980"/>
                        </w:tabs>
                        <w:spacing w:line="276" w:lineRule="auto"/>
                        <w:ind w:left="1987" w:hanging="1800"/>
                        <w:rPr>
                          <w:rFonts w:ascii="Footlight MT Light" w:hAnsi="Footlight MT Light" w:cs="Adobe Devanagari"/>
                          <w:b/>
                          <w:color w:val="4F6228" w:themeColor="accent3" w:themeShade="80"/>
                          <w:w w:val="105"/>
                        </w:rPr>
                      </w:pPr>
                      <w:r w:rsidRPr="005643C7">
                        <w:rPr>
                          <w:rFonts w:ascii="Footlight MT Light" w:hAnsi="Footlight MT Light" w:cs="Adobe Devanagari"/>
                          <w:b/>
                          <w:color w:val="4F6228" w:themeColor="accent3" w:themeShade="80"/>
                          <w:w w:val="105"/>
                        </w:rPr>
                        <w:t>September 23</w:t>
                      </w:r>
                      <w:r w:rsidRPr="005643C7">
                        <w:rPr>
                          <w:rFonts w:ascii="Footlight MT Light" w:hAnsi="Footlight MT Light" w:cs="Adobe Devanagari"/>
                          <w:b/>
                          <w:color w:val="4F6228" w:themeColor="accent3" w:themeShade="80"/>
                          <w:w w:val="105"/>
                        </w:rPr>
                        <w:tab/>
                        <w:t xml:space="preserve">Administration Committee – </w:t>
                      </w:r>
                      <w:r w:rsidR="004D4D29">
                        <w:rPr>
                          <w:rFonts w:ascii="Footlight MT Light" w:hAnsi="Footlight MT Light" w:cs="Adobe Devanagari"/>
                          <w:b/>
                          <w:color w:val="4F6228" w:themeColor="accent3" w:themeShade="80"/>
                          <w:w w:val="105"/>
                        </w:rPr>
                        <w:t xml:space="preserve">7 pm via </w:t>
                      </w:r>
                      <w:r w:rsidRPr="005643C7">
                        <w:rPr>
                          <w:rFonts w:ascii="Footlight MT Light" w:hAnsi="Footlight MT Light" w:cs="Adobe Devanagari"/>
                          <w:b/>
                          <w:color w:val="4F6228" w:themeColor="accent3" w:themeShade="80"/>
                          <w:w w:val="105"/>
                        </w:rPr>
                        <w:t>Zoom</w:t>
                      </w:r>
                    </w:p>
                    <w:p w14:paraId="1AFB4797" w14:textId="77777777" w:rsidR="00002D9D" w:rsidRPr="005643C7" w:rsidRDefault="00002D9D" w:rsidP="00002D9D">
                      <w:pPr>
                        <w:tabs>
                          <w:tab w:val="left" w:pos="1980"/>
                        </w:tabs>
                        <w:spacing w:line="276" w:lineRule="auto"/>
                        <w:ind w:left="1987" w:hanging="1800"/>
                        <w:rPr>
                          <w:rFonts w:ascii="Footlight MT Light" w:hAnsi="Footlight MT Light" w:cs="Adobe Devanagari"/>
                          <w:b/>
                          <w:color w:val="4F6228" w:themeColor="accent3" w:themeShade="80"/>
                          <w:w w:val="105"/>
                        </w:rPr>
                      </w:pPr>
                      <w:r w:rsidRPr="005643C7">
                        <w:rPr>
                          <w:rFonts w:ascii="Footlight MT Light" w:hAnsi="Footlight MT Light" w:cs="Adobe Devanagari"/>
                          <w:b/>
                          <w:color w:val="4F6228" w:themeColor="accent3" w:themeShade="80"/>
                          <w:w w:val="105"/>
                        </w:rPr>
                        <w:t>Sep 27-Oct 1</w:t>
                      </w:r>
                      <w:r w:rsidRPr="005643C7">
                        <w:rPr>
                          <w:rFonts w:ascii="Footlight MT Light" w:hAnsi="Footlight MT Light" w:cs="Adobe Devanagari"/>
                          <w:b/>
                          <w:color w:val="4F6228" w:themeColor="accent3" w:themeShade="80"/>
                          <w:w w:val="105"/>
                        </w:rPr>
                        <w:tab/>
                        <w:t>National House of Bishops</w:t>
                      </w:r>
                    </w:p>
                    <w:p w14:paraId="2F12008C" w14:textId="2C099EA8" w:rsidR="00045297" w:rsidRDefault="00045297" w:rsidP="00002D9D">
                      <w:pPr>
                        <w:tabs>
                          <w:tab w:val="left" w:pos="1980"/>
                        </w:tabs>
                        <w:spacing w:line="276" w:lineRule="auto"/>
                        <w:ind w:left="1984" w:hanging="1797"/>
                        <w:rPr>
                          <w:rFonts w:ascii="Footlight MT Light" w:hAnsi="Footlight MT Light" w:cs="Adobe Devanagari"/>
                          <w:b/>
                          <w:color w:val="4F6228" w:themeColor="accent3" w:themeShade="80"/>
                          <w:w w:val="105"/>
                        </w:rPr>
                      </w:pPr>
                      <w:r w:rsidRPr="005643C7">
                        <w:rPr>
                          <w:rFonts w:ascii="Footlight MT Light" w:hAnsi="Footlight MT Light" w:cs="Adobe Devanagari"/>
                          <w:b/>
                          <w:color w:val="4F6228" w:themeColor="accent3" w:themeShade="80"/>
                          <w:w w:val="105"/>
                        </w:rPr>
                        <w:t>October 15-17</w:t>
                      </w:r>
                      <w:r w:rsidRPr="005643C7">
                        <w:rPr>
                          <w:rFonts w:ascii="Footlight MT Light" w:hAnsi="Footlight MT Light" w:cs="Adobe Devanagari"/>
                          <w:b/>
                          <w:color w:val="4F6228" w:themeColor="accent3" w:themeShade="80"/>
                          <w:w w:val="105"/>
                        </w:rPr>
                        <w:tab/>
                        <w:t>Bi-Annual Assembly</w:t>
                      </w:r>
                      <w:r w:rsidR="003B42D9">
                        <w:rPr>
                          <w:rFonts w:ascii="Footlight MT Light" w:hAnsi="Footlight MT Light" w:cs="Adobe Devanagari"/>
                          <w:b/>
                          <w:color w:val="4F6228" w:themeColor="accent3" w:themeShade="80"/>
                          <w:w w:val="105"/>
                        </w:rPr>
                        <w:t xml:space="preserve"> </w:t>
                      </w:r>
                      <w:r w:rsidR="00AC326F">
                        <w:rPr>
                          <w:rFonts w:ascii="Footlight MT Light" w:hAnsi="Footlight MT Light" w:cs="Adobe Devanagari"/>
                          <w:b/>
                          <w:color w:val="4F6228" w:themeColor="accent3" w:themeShade="80"/>
                          <w:w w:val="105"/>
                        </w:rPr>
                        <w:t>–</w:t>
                      </w:r>
                      <w:r w:rsidR="003B42D9">
                        <w:rPr>
                          <w:rFonts w:ascii="Footlight MT Light" w:hAnsi="Footlight MT Light" w:cs="Adobe Devanagari"/>
                          <w:b/>
                          <w:color w:val="4F6228" w:themeColor="accent3" w:themeShade="80"/>
                          <w:w w:val="105"/>
                        </w:rPr>
                        <w:t xml:space="preserve"> Lytton</w:t>
                      </w:r>
                    </w:p>
                    <w:p w14:paraId="08185E43" w14:textId="3A795139" w:rsidR="00DE1E49" w:rsidRDefault="00DE1E49" w:rsidP="00002D9D">
                      <w:pPr>
                        <w:tabs>
                          <w:tab w:val="left" w:pos="1980"/>
                        </w:tabs>
                        <w:spacing w:line="276" w:lineRule="auto"/>
                        <w:ind w:left="1984" w:hanging="1797"/>
                        <w:rPr>
                          <w:rFonts w:ascii="Footlight MT Light" w:hAnsi="Footlight MT Light" w:cs="Adobe Devanagari"/>
                          <w:b/>
                          <w:color w:val="4F6228" w:themeColor="accent3" w:themeShade="80"/>
                          <w:w w:val="105"/>
                        </w:rPr>
                      </w:pPr>
                      <w:r>
                        <w:rPr>
                          <w:rFonts w:ascii="Footlight MT Light" w:hAnsi="Footlight MT Light" w:cs="Adobe Devanagari"/>
                          <w:b/>
                          <w:color w:val="4F6228" w:themeColor="accent3" w:themeShade="80"/>
                          <w:w w:val="105"/>
                        </w:rPr>
                        <w:t>October 23</w:t>
                      </w:r>
                      <w:r>
                        <w:rPr>
                          <w:rFonts w:ascii="Footlight MT Light" w:hAnsi="Footlight MT Light" w:cs="Adobe Devanagari"/>
                          <w:b/>
                          <w:color w:val="4F6228" w:themeColor="accent3" w:themeShade="80"/>
                          <w:w w:val="105"/>
                        </w:rPr>
                        <w:tab/>
                        <w:t>Deadline for Ministry Fund Grant Applications</w:t>
                      </w:r>
                    </w:p>
                    <w:p w14:paraId="5B2DBD77" w14:textId="6E76C0D6" w:rsidR="00DE1E49" w:rsidRDefault="00DE1E49" w:rsidP="00002D9D">
                      <w:pPr>
                        <w:tabs>
                          <w:tab w:val="left" w:pos="1980"/>
                        </w:tabs>
                        <w:spacing w:line="276" w:lineRule="auto"/>
                        <w:ind w:left="1984" w:hanging="1797"/>
                        <w:rPr>
                          <w:rFonts w:ascii="Footlight MT Light" w:hAnsi="Footlight MT Light" w:cs="Adobe Devanagari"/>
                          <w:b/>
                          <w:color w:val="4F6228" w:themeColor="accent3" w:themeShade="80"/>
                          <w:w w:val="105"/>
                        </w:rPr>
                      </w:pPr>
                    </w:p>
                    <w:p w14:paraId="0C547C2D" w14:textId="77777777" w:rsidR="00DE1E49" w:rsidRDefault="00DE1E49" w:rsidP="00002D9D">
                      <w:pPr>
                        <w:tabs>
                          <w:tab w:val="left" w:pos="1980"/>
                        </w:tabs>
                        <w:spacing w:line="276" w:lineRule="auto"/>
                        <w:ind w:left="1984" w:hanging="1797"/>
                        <w:rPr>
                          <w:rFonts w:ascii="Footlight MT Light" w:hAnsi="Footlight MT Light" w:cs="Adobe Devanagari"/>
                          <w:b/>
                          <w:color w:val="4F6228" w:themeColor="accent3" w:themeShade="80"/>
                          <w:w w:val="105"/>
                        </w:rPr>
                      </w:pPr>
                    </w:p>
                    <w:p w14:paraId="44ACD86E" w14:textId="77777777" w:rsidR="00DE1E49" w:rsidRDefault="00DE1E49" w:rsidP="00002D9D">
                      <w:pPr>
                        <w:tabs>
                          <w:tab w:val="left" w:pos="1980"/>
                        </w:tabs>
                        <w:spacing w:line="276" w:lineRule="auto"/>
                        <w:ind w:left="1984" w:hanging="1797"/>
                        <w:rPr>
                          <w:rFonts w:ascii="Footlight MT Light" w:hAnsi="Footlight MT Light" w:cs="Adobe Devanagari"/>
                          <w:b/>
                          <w:color w:val="4F6228" w:themeColor="accent3" w:themeShade="80"/>
                          <w:w w:val="105"/>
                        </w:rPr>
                      </w:pPr>
                    </w:p>
                    <w:p w14:paraId="23A04AD1" w14:textId="77777777" w:rsidR="00AC326F" w:rsidRPr="005643C7" w:rsidRDefault="00AC326F" w:rsidP="00002D9D">
                      <w:pPr>
                        <w:tabs>
                          <w:tab w:val="left" w:pos="1980"/>
                        </w:tabs>
                        <w:spacing w:line="276" w:lineRule="auto"/>
                        <w:ind w:left="1984" w:hanging="1797"/>
                        <w:rPr>
                          <w:rFonts w:ascii="Footlight MT Light" w:hAnsi="Footlight MT Light" w:cs="Adobe Devanagari"/>
                          <w:b/>
                          <w:color w:val="4F6228" w:themeColor="accent3" w:themeShade="80"/>
                          <w:w w:val="105"/>
                        </w:rPr>
                      </w:pPr>
                    </w:p>
                    <w:p w14:paraId="59B635AA" w14:textId="27668B8B" w:rsidR="00045297" w:rsidRPr="005643C7" w:rsidRDefault="00045297" w:rsidP="00002D9D">
                      <w:pPr>
                        <w:tabs>
                          <w:tab w:val="left" w:pos="1980"/>
                        </w:tabs>
                        <w:spacing w:line="276" w:lineRule="auto"/>
                        <w:ind w:left="1984" w:hanging="1797"/>
                        <w:rPr>
                          <w:rFonts w:ascii="Footlight MT Light" w:hAnsi="Footlight MT Light" w:cs="Adobe Devanagari"/>
                          <w:b/>
                          <w:color w:val="C00000"/>
                          <w:w w:val="105"/>
                        </w:rPr>
                      </w:pPr>
                      <w:r w:rsidRPr="005643C7">
                        <w:rPr>
                          <w:rFonts w:ascii="Footlight MT Light" w:hAnsi="Footlight MT Light" w:cs="Adobe Devanagari"/>
                          <w:b/>
                          <w:color w:val="4F6228" w:themeColor="accent3" w:themeShade="80"/>
                          <w:w w:val="105"/>
                        </w:rPr>
                        <w:tab/>
                      </w:r>
                    </w:p>
                  </w:txbxContent>
                </v:textbox>
                <w10:wrap type="square" anchorx="margin" anchory="margin"/>
              </v:shape>
            </w:pict>
          </mc:Fallback>
        </mc:AlternateContent>
      </w:r>
    </w:p>
    <w:p w14:paraId="58A41602" w14:textId="5FA67ACD" w:rsidR="004D4D29" w:rsidRDefault="004D4D29" w:rsidP="00D57D7B">
      <w:pPr>
        <w:ind w:left="360"/>
        <w:rPr>
          <w:rFonts w:ascii="Footlight MT Light" w:hAnsi="Footlight MT Light"/>
          <w:b/>
          <w:bCs/>
          <w:color w:val="4F6228" w:themeColor="accent3" w:themeShade="80"/>
          <w:sz w:val="28"/>
          <w:szCs w:val="28"/>
          <w:u w:val="single"/>
        </w:rPr>
      </w:pPr>
    </w:p>
    <w:p w14:paraId="67849A68" w14:textId="6B1D5142" w:rsidR="00F13032" w:rsidRPr="007600BA" w:rsidRDefault="00F744B4" w:rsidP="00D57D7B">
      <w:pPr>
        <w:ind w:left="360"/>
        <w:rPr>
          <w:bCs/>
          <w:iCs/>
          <w:color w:val="4F6228" w:themeColor="accent3" w:themeShade="80"/>
          <w:spacing w:val="-8"/>
          <w:lang w:val="en-US"/>
        </w:rPr>
      </w:pPr>
      <w:r w:rsidRPr="007600BA">
        <w:rPr>
          <w:rFonts w:ascii="Footlight MT Light" w:hAnsi="Footlight MT Light"/>
          <w:b/>
          <w:bCs/>
          <w:noProof/>
          <w:color w:val="4F6228" w:themeColor="accent3" w:themeShade="80"/>
          <w:sz w:val="28"/>
          <w:szCs w:val="28"/>
          <w:u w:val="single"/>
        </w:rPr>
        <mc:AlternateContent>
          <mc:Choice Requires="wps">
            <w:drawing>
              <wp:anchor distT="0" distB="0" distL="114300" distR="114300" simplePos="0" relativeHeight="251654144" behindDoc="0" locked="0" layoutInCell="1" allowOverlap="1" wp14:anchorId="79C4EFF2" wp14:editId="0C2168F8">
                <wp:simplePos x="0" y="0"/>
                <wp:positionH relativeFrom="column">
                  <wp:posOffset>3524250</wp:posOffset>
                </wp:positionH>
                <wp:positionV relativeFrom="paragraph">
                  <wp:posOffset>148590</wp:posOffset>
                </wp:positionV>
                <wp:extent cx="2491740" cy="635000"/>
                <wp:effectExtent l="76200" t="76200" r="99060" b="88900"/>
                <wp:wrapNone/>
                <wp:docPr id="25" name="Text Box 25"/>
                <wp:cNvGraphicFramePr/>
                <a:graphic xmlns:a="http://schemas.openxmlformats.org/drawingml/2006/main">
                  <a:graphicData uri="http://schemas.microsoft.com/office/word/2010/wordprocessingShape">
                    <wps:wsp>
                      <wps:cNvSpPr txBox="1"/>
                      <wps:spPr>
                        <a:xfrm>
                          <a:off x="0" y="0"/>
                          <a:ext cx="2491740" cy="635000"/>
                        </a:xfrm>
                        <a:prstGeom prst="rect">
                          <a:avLst/>
                        </a:prstGeom>
                        <a:solidFill>
                          <a:schemeClr val="accent3">
                            <a:lumMod val="20000"/>
                            <a:lumOff val="80000"/>
                          </a:schemeClr>
                        </a:solidFill>
                        <a:ln w="6350">
                          <a:solidFill>
                            <a:schemeClr val="accent3">
                              <a:lumMod val="50000"/>
                            </a:schemeClr>
                          </a:solidFill>
                        </a:ln>
                        <a:effectLst>
                          <a:glow rad="63500">
                            <a:schemeClr val="accent3">
                              <a:satMod val="175000"/>
                              <a:alpha val="40000"/>
                            </a:schemeClr>
                          </a:glow>
                        </a:effectLst>
                      </wps:spPr>
                      <wps:txbx>
                        <w:txbxContent>
                          <w:p w14:paraId="4B983CD4" w14:textId="29356277" w:rsidR="003B582C" w:rsidRDefault="0091642C">
                            <w:pPr>
                              <w:rPr>
                                <w:color w:val="4F6228" w:themeColor="accent3" w:themeShade="80"/>
                              </w:rPr>
                            </w:pPr>
                            <w:r>
                              <w:rPr>
                                <w:color w:val="4F6228" w:themeColor="accent3" w:themeShade="80"/>
                              </w:rPr>
                              <w:t>If it’s true we’re here to help others..</w:t>
                            </w:r>
                          </w:p>
                          <w:p w14:paraId="36FD7F04" w14:textId="77777777" w:rsidR="0091642C" w:rsidRDefault="0091642C">
                            <w:pPr>
                              <w:rPr>
                                <w:color w:val="4F6228" w:themeColor="accent3" w:themeShade="80"/>
                              </w:rPr>
                            </w:pPr>
                            <w:r>
                              <w:rPr>
                                <w:color w:val="4F6228" w:themeColor="accent3" w:themeShade="80"/>
                              </w:rPr>
                              <w:t xml:space="preserve">           then what exactly are the </w:t>
                            </w:r>
                          </w:p>
                          <w:p w14:paraId="000F33F2" w14:textId="08AB8442" w:rsidR="0091642C" w:rsidRDefault="0091642C">
                            <w:r>
                              <w:rPr>
                                <w:color w:val="4F6228" w:themeColor="accent3" w:themeShade="80"/>
                              </w:rPr>
                              <w:t xml:space="preserve">                   others here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C4EFF2" id="Text Box 25" o:spid="_x0000_s1031" type="#_x0000_t202" style="position:absolute;left:0;text-align:left;margin-left:277.5pt;margin-top:11.7pt;width:196.2pt;height:50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" fillcolor="#eaf1dd [662]" strokecolor="#4e6128 [1606]" strokeweight=".5pt">
                <v:textbox>
                  <w:txbxContent>
                    <w:p w14:paraId="4B983CD4" w14:textId="29356277" w:rsidR="003B582C" w:rsidRDefault="0091642C">
                      <w:pPr>
                        <w:rPr>
                          <w:color w:val="4F6228" w:themeColor="accent3" w:themeShade="80"/>
                        </w:rPr>
                      </w:pPr>
                      <w:r>
                        <w:rPr>
                          <w:color w:val="4F6228" w:themeColor="accent3" w:themeShade="80"/>
                        </w:rPr>
                        <w:t xml:space="preserve">If it’s true we’re here to help </w:t>
                      </w:r>
                      <w:proofErr w:type="gramStart"/>
                      <w:r>
                        <w:rPr>
                          <w:color w:val="4F6228" w:themeColor="accent3" w:themeShade="80"/>
                        </w:rPr>
                        <w:t>others..</w:t>
                      </w:r>
                      <w:proofErr w:type="gramEnd"/>
                    </w:p>
                    <w:p w14:paraId="36FD7F04" w14:textId="77777777" w:rsidR="0091642C" w:rsidRDefault="0091642C">
                      <w:pPr>
                        <w:rPr>
                          <w:color w:val="4F6228" w:themeColor="accent3" w:themeShade="80"/>
                        </w:rPr>
                      </w:pPr>
                      <w:r>
                        <w:rPr>
                          <w:color w:val="4F6228" w:themeColor="accent3" w:themeShade="80"/>
                        </w:rPr>
                        <w:t xml:space="preserve">           then what exactly are the </w:t>
                      </w:r>
                    </w:p>
                    <w:p w14:paraId="000F33F2" w14:textId="08AB8442" w:rsidR="0091642C" w:rsidRDefault="0091642C">
                      <w:r>
                        <w:rPr>
                          <w:color w:val="4F6228" w:themeColor="accent3" w:themeShade="80"/>
                        </w:rPr>
                        <w:t xml:space="preserve">                   others here for?</w:t>
                      </w:r>
                    </w:p>
                  </w:txbxContent>
                </v:textbox>
              </v:shape>
            </w:pict>
          </mc:Fallback>
        </mc:AlternateContent>
      </w:r>
      <w:r w:rsidR="00D57D7B" w:rsidRPr="007600BA">
        <w:rPr>
          <w:rFonts w:ascii="Footlight MT Light" w:hAnsi="Footlight MT Light"/>
          <w:b/>
          <w:bCs/>
          <w:color w:val="4F6228" w:themeColor="accent3" w:themeShade="80"/>
          <w:sz w:val="28"/>
          <w:szCs w:val="28"/>
          <w:u w:val="single"/>
        </w:rPr>
        <w:t>Unsolved Mysteries</w:t>
      </w:r>
    </w:p>
    <w:p w14:paraId="75311464" w14:textId="64139285" w:rsidR="00F13032" w:rsidRDefault="00ED1EF1" w:rsidP="00C82E83">
      <w:pPr>
        <w:spacing w:before="240"/>
        <w:ind w:left="360"/>
        <w:rPr>
          <w:rFonts w:ascii="Footlight MT Light" w:hAnsi="Footlight MT Light"/>
          <w:b/>
          <w:bCs/>
          <w:color w:val="403152" w:themeColor="accent4" w:themeShade="80"/>
          <w:sz w:val="28"/>
          <w:szCs w:val="28"/>
          <w:u w:val="single"/>
        </w:rPr>
      </w:pPr>
      <w:r>
        <w:rPr>
          <w:rFonts w:ascii="Footlight MT Light" w:hAnsi="Footlight MT Light"/>
          <w:b/>
          <w:bCs/>
          <w:noProof/>
          <w:color w:val="403152" w:themeColor="accent4" w:themeShade="80"/>
          <w:sz w:val="28"/>
          <w:szCs w:val="28"/>
          <w:u w:val="single"/>
        </w:rPr>
        <mc:AlternateContent>
          <mc:Choice Requires="wps">
            <w:drawing>
              <wp:anchor distT="0" distB="0" distL="114300" distR="114300" simplePos="0" relativeHeight="251655168" behindDoc="0" locked="0" layoutInCell="1" allowOverlap="1" wp14:anchorId="201B914E" wp14:editId="2B0F5F99">
                <wp:simplePos x="0" y="0"/>
                <wp:positionH relativeFrom="column">
                  <wp:posOffset>374650</wp:posOffset>
                </wp:positionH>
                <wp:positionV relativeFrom="paragraph">
                  <wp:posOffset>264795</wp:posOffset>
                </wp:positionV>
                <wp:extent cx="2599690" cy="476250"/>
                <wp:effectExtent l="76200" t="76200" r="86360" b="95250"/>
                <wp:wrapNone/>
                <wp:docPr id="26" name="Text Box 26"/>
                <wp:cNvGraphicFramePr/>
                <a:graphic xmlns:a="http://schemas.openxmlformats.org/drawingml/2006/main">
                  <a:graphicData uri="http://schemas.microsoft.com/office/word/2010/wordprocessingShape">
                    <wps:wsp>
                      <wps:cNvSpPr txBox="1"/>
                      <wps:spPr>
                        <a:xfrm>
                          <a:off x="0" y="0"/>
                          <a:ext cx="2599690" cy="476250"/>
                        </a:xfrm>
                        <a:prstGeom prst="rect">
                          <a:avLst/>
                        </a:prstGeom>
                        <a:solidFill>
                          <a:schemeClr val="accent3">
                            <a:lumMod val="20000"/>
                            <a:lumOff val="80000"/>
                          </a:schemeClr>
                        </a:solidFill>
                        <a:ln w="6350">
                          <a:solidFill>
                            <a:schemeClr val="accent3">
                              <a:lumMod val="50000"/>
                            </a:schemeClr>
                          </a:solidFill>
                        </a:ln>
                        <a:effectLst>
                          <a:glow rad="63500">
                            <a:schemeClr val="accent3">
                              <a:satMod val="175000"/>
                              <a:alpha val="40000"/>
                            </a:schemeClr>
                          </a:glow>
                        </a:effectLst>
                      </wps:spPr>
                      <wps:txbx>
                        <w:txbxContent>
                          <w:p w14:paraId="183FA79D" w14:textId="45C45024" w:rsidR="00473D70" w:rsidRDefault="0091642C" w:rsidP="008A6B19">
                            <w:pPr>
                              <w:rPr>
                                <w:color w:val="4F6228" w:themeColor="accent3" w:themeShade="80"/>
                              </w:rPr>
                            </w:pPr>
                            <w:r>
                              <w:rPr>
                                <w:color w:val="4F6228" w:themeColor="accent3" w:themeShade="80"/>
                              </w:rPr>
                              <w:t>If a pig loses its voice…</w:t>
                            </w:r>
                          </w:p>
                          <w:p w14:paraId="17434A33" w14:textId="5E364796" w:rsidR="0091642C" w:rsidRPr="007600BA" w:rsidRDefault="0091642C" w:rsidP="008A6B19">
                            <w:pPr>
                              <w:rPr>
                                <w:color w:val="4F6228" w:themeColor="accent3" w:themeShade="80"/>
                              </w:rPr>
                            </w:pPr>
                            <w:r>
                              <w:rPr>
                                <w:color w:val="4F6228" w:themeColor="accent3" w:themeShade="80"/>
                              </w:rPr>
                              <w:t xml:space="preserve">              is it disgruntled?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B914E" id="Text Box 26" o:spid="_x0000_s1032" type="#_x0000_t202" style="position:absolute;left:0;text-align:left;margin-left:29.5pt;margin-top:20.85pt;width:204.7pt;height: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" fillcolor="#eaf1dd [662]" strokecolor="#4e6128 [1606]" strokeweight=".5pt">
                <v:textbox>
                  <w:txbxContent>
                    <w:p w14:paraId="183FA79D" w14:textId="45C45024" w:rsidR="00473D70" w:rsidRDefault="0091642C" w:rsidP="008A6B19">
                      <w:pPr>
                        <w:rPr>
                          <w:color w:val="4F6228" w:themeColor="accent3" w:themeShade="80"/>
                        </w:rPr>
                      </w:pPr>
                      <w:r>
                        <w:rPr>
                          <w:color w:val="4F6228" w:themeColor="accent3" w:themeShade="80"/>
                        </w:rPr>
                        <w:t>If a pig loses its voice…</w:t>
                      </w:r>
                    </w:p>
                    <w:p w14:paraId="17434A33" w14:textId="5E364796" w:rsidR="0091642C" w:rsidRPr="007600BA" w:rsidRDefault="0091642C" w:rsidP="008A6B19">
                      <w:pPr>
                        <w:rPr>
                          <w:color w:val="4F6228" w:themeColor="accent3" w:themeShade="80"/>
                        </w:rPr>
                      </w:pPr>
                      <w:r>
                        <w:rPr>
                          <w:color w:val="4F6228" w:themeColor="accent3" w:themeShade="80"/>
                        </w:rPr>
                        <w:t xml:space="preserve">              is it disgruntled?</w:t>
                      </w:r>
                    </w:p>
                  </w:txbxContent>
                </v:textbox>
              </v:shape>
            </w:pict>
          </mc:Fallback>
        </mc:AlternateContent>
      </w:r>
    </w:p>
    <w:p w14:paraId="43B6391F" w14:textId="3942B327" w:rsidR="00F13032" w:rsidRDefault="00F13032" w:rsidP="00C82E83">
      <w:pPr>
        <w:spacing w:before="240"/>
        <w:ind w:left="360"/>
        <w:rPr>
          <w:rFonts w:ascii="Footlight MT Light" w:hAnsi="Footlight MT Light"/>
          <w:b/>
          <w:bCs/>
          <w:color w:val="403152" w:themeColor="accent4" w:themeShade="80"/>
          <w:sz w:val="28"/>
          <w:szCs w:val="28"/>
          <w:u w:val="single"/>
        </w:rPr>
      </w:pPr>
    </w:p>
    <w:p w14:paraId="2EEDA730" w14:textId="6947D88B" w:rsidR="00487ADA" w:rsidRPr="00002D9D" w:rsidRDefault="003A2384" w:rsidP="00C82E83">
      <w:pPr>
        <w:widowControl/>
        <w:autoSpaceDE/>
        <w:autoSpaceDN/>
        <w:spacing w:before="120"/>
        <w:ind w:left="360"/>
        <w:rPr>
          <w:rFonts w:eastAsia="Times New Roman" w:cs="Adobe Devanagari"/>
          <w:lang w:val="en-US" w:eastAsia="en-US" w:bidi="ar-SA"/>
        </w:rPr>
      </w:pPr>
      <w:r w:rsidRPr="007600BA">
        <w:rPr>
          <w:rFonts w:ascii="Footlight MT Light" w:hAnsi="Footlight MT Light"/>
          <w:b/>
          <w:bCs/>
          <w:noProof/>
          <w:color w:val="4F6228" w:themeColor="accent3" w:themeShade="80"/>
          <w:sz w:val="28"/>
          <w:szCs w:val="28"/>
          <w:u w:val="single"/>
        </w:rPr>
        <mc:AlternateContent>
          <mc:Choice Requires="wps">
            <w:drawing>
              <wp:anchor distT="0" distB="0" distL="114300" distR="114300" simplePos="0" relativeHeight="251666432" behindDoc="0" locked="0" layoutInCell="1" allowOverlap="1" wp14:anchorId="044B48E2" wp14:editId="18764C93">
                <wp:simplePos x="0" y="0"/>
                <wp:positionH relativeFrom="column">
                  <wp:posOffset>2571750</wp:posOffset>
                </wp:positionH>
                <wp:positionV relativeFrom="paragraph">
                  <wp:posOffset>379730</wp:posOffset>
                </wp:positionV>
                <wp:extent cx="2491740" cy="488950"/>
                <wp:effectExtent l="76200" t="76200" r="99060" b="101600"/>
                <wp:wrapNone/>
                <wp:docPr id="2" name="Text Box 2"/>
                <wp:cNvGraphicFramePr/>
                <a:graphic xmlns:a="http://schemas.openxmlformats.org/drawingml/2006/main">
                  <a:graphicData uri="http://schemas.microsoft.com/office/word/2010/wordprocessingShape">
                    <wps:wsp>
                      <wps:cNvSpPr txBox="1"/>
                      <wps:spPr>
                        <a:xfrm>
                          <a:off x="0" y="0"/>
                          <a:ext cx="2491740" cy="488950"/>
                        </a:xfrm>
                        <a:prstGeom prst="rect">
                          <a:avLst/>
                        </a:prstGeom>
                        <a:solidFill>
                          <a:schemeClr val="accent3">
                            <a:lumMod val="20000"/>
                            <a:lumOff val="80000"/>
                          </a:schemeClr>
                        </a:solidFill>
                        <a:ln w="6350">
                          <a:solidFill>
                            <a:schemeClr val="accent3">
                              <a:lumMod val="50000"/>
                            </a:schemeClr>
                          </a:solidFill>
                        </a:ln>
                        <a:effectLst>
                          <a:glow rad="63500">
                            <a:schemeClr val="accent3">
                              <a:satMod val="175000"/>
                              <a:alpha val="40000"/>
                            </a:schemeClr>
                          </a:glow>
                        </a:effectLst>
                      </wps:spPr>
                      <wps:txbx>
                        <w:txbxContent>
                          <w:p w14:paraId="4FED9A5E" w14:textId="2BB51E51" w:rsidR="003A2384" w:rsidRDefault="003A2384" w:rsidP="003A2384">
                            <w:pPr>
                              <w:rPr>
                                <w:color w:val="4F6228" w:themeColor="accent3" w:themeShade="80"/>
                              </w:rPr>
                            </w:pPr>
                            <w:r>
                              <w:rPr>
                                <w:color w:val="4F6228" w:themeColor="accent3" w:themeShade="80"/>
                              </w:rPr>
                              <w:t xml:space="preserve">Do Red Rose Tea employees </w:t>
                            </w:r>
                          </w:p>
                          <w:p w14:paraId="5E58CEA8" w14:textId="5AFA0650" w:rsidR="003A2384" w:rsidRDefault="003A2384" w:rsidP="003A2384">
                            <w:r>
                              <w:rPr>
                                <w:color w:val="4F6228" w:themeColor="accent3" w:themeShade="80"/>
                              </w:rPr>
                              <w:t>take coffee breaks?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4B48E2" id="Text Box 2" o:spid="_x0000_s1033" type="#_x0000_t202" style="position:absolute;left:0;text-align:left;margin-left:202.5pt;margin-top:29.9pt;width:196.2pt;height:3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" fillcolor="#eaf1dd [662]" strokecolor="#4e6128 [1606]" strokeweight=".5pt">
                <v:textbox>
                  <w:txbxContent>
                    <w:p w14:paraId="4FED9A5E" w14:textId="2BB51E51" w:rsidR="003A2384" w:rsidRDefault="003A2384" w:rsidP="003A2384">
                      <w:pPr>
                        <w:rPr>
                          <w:color w:val="4F6228" w:themeColor="accent3" w:themeShade="80"/>
                        </w:rPr>
                      </w:pPr>
                      <w:r>
                        <w:rPr>
                          <w:color w:val="4F6228" w:themeColor="accent3" w:themeShade="80"/>
                        </w:rPr>
                        <w:t xml:space="preserve">Do Red Rose Tea </w:t>
                      </w:r>
                      <w:proofErr w:type="gramStart"/>
                      <w:r>
                        <w:rPr>
                          <w:color w:val="4F6228" w:themeColor="accent3" w:themeShade="80"/>
                        </w:rPr>
                        <w:t>employees</w:t>
                      </w:r>
                      <w:proofErr w:type="gramEnd"/>
                      <w:r>
                        <w:rPr>
                          <w:color w:val="4F6228" w:themeColor="accent3" w:themeShade="80"/>
                        </w:rPr>
                        <w:t xml:space="preserve"> </w:t>
                      </w:r>
                    </w:p>
                    <w:p w14:paraId="5E58CEA8" w14:textId="5AFA0650" w:rsidR="003A2384" w:rsidRDefault="003A2384" w:rsidP="003A2384">
                      <w:r>
                        <w:rPr>
                          <w:color w:val="4F6228" w:themeColor="accent3" w:themeShade="80"/>
                        </w:rPr>
                        <w:t>take coffee breaks?</w:t>
                      </w:r>
                    </w:p>
                  </w:txbxContent>
                </v:textbox>
              </v:shape>
            </w:pict>
          </mc:Fallback>
        </mc:AlternateContent>
      </w:r>
    </w:p>
    <w:sectPr w:rsidR="00487ADA" w:rsidRPr="00002D9D" w:rsidSect="00B573C5">
      <w:pgSz w:w="12240" w:h="15840"/>
      <w:pgMar w:top="360" w:right="8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auto"/>
    <w:pitch w:val="default"/>
  </w:font>
  <w:font w:name="Kef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dobe Devanagari">
    <w:panose1 w:val="02040503050201020203"/>
    <w:charset w:val="00"/>
    <w:family w:val="roman"/>
    <w:notTrueType/>
    <w:pitch w:val="variable"/>
    <w:sig w:usb0="00008003" w:usb1="00000000" w:usb2="00000000" w:usb3="00000000" w:csb0="00000001" w:csb1="00000000"/>
  </w:font>
  <w:font w:name="Footlight MT Light">
    <w:altName w:val="Footlight MT Light"/>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C7B0DF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468pt;height:468pt" o:bullet="t">
        <v:imagedata r:id="rId1" o:title="blue-snowflake-99[1]"/>
      </v:shape>
    </w:pict>
  </w:numPicBullet>
  <w:abstractNum w:abstractNumId="0" w15:restartNumberingAfterBreak="0">
    <w:nsid w:val="071D0ACC"/>
    <w:multiLevelType w:val="hybridMultilevel"/>
    <w:tmpl w:val="ED7A1C10"/>
    <w:lvl w:ilvl="0" w:tplc="9B22FA68">
      <w:numFmt w:val="bullet"/>
      <w:lvlText w:val=""/>
      <w:lvlJc w:val="left"/>
      <w:pPr>
        <w:ind w:left="720" w:hanging="360"/>
      </w:pPr>
      <w:rPr>
        <w:rFonts w:ascii="Wingdings" w:eastAsia="Symbol" w:hAnsi="Wingdings" w:cs="Symbol" w:hint="default"/>
        <w:color w:val="111111"/>
        <w:w w:val="99"/>
        <w:sz w:val="20"/>
        <w:szCs w:val="20"/>
        <w:lang w:val="en-CA" w:eastAsia="en-CA" w:bidi="en-C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863E9"/>
    <w:multiLevelType w:val="multilevel"/>
    <w:tmpl w:val="3B323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F901E7"/>
    <w:multiLevelType w:val="hybridMultilevel"/>
    <w:tmpl w:val="7570AD66"/>
    <w:lvl w:ilvl="0" w:tplc="0B60C9FC">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 w15:restartNumberingAfterBreak="0">
    <w:nsid w:val="173E6AFC"/>
    <w:multiLevelType w:val="hybridMultilevel"/>
    <w:tmpl w:val="E0C80BB8"/>
    <w:lvl w:ilvl="0" w:tplc="9B22FA68">
      <w:numFmt w:val="bullet"/>
      <w:lvlText w:val=""/>
      <w:lvlJc w:val="left"/>
      <w:pPr>
        <w:ind w:left="360" w:hanging="360"/>
      </w:pPr>
      <w:rPr>
        <w:rFonts w:ascii="Wingdings" w:eastAsia="Symbol" w:hAnsi="Wingdings" w:cs="Symbol" w:hint="default"/>
        <w:color w:val="111111"/>
        <w:w w:val="99"/>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474A54"/>
    <w:multiLevelType w:val="multilevel"/>
    <w:tmpl w:val="896C7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54122A"/>
    <w:multiLevelType w:val="hybridMultilevel"/>
    <w:tmpl w:val="04EAF656"/>
    <w:lvl w:ilvl="0" w:tplc="C840E0BC">
      <w:start w:val="1"/>
      <w:numFmt w:val="bullet"/>
      <w:lvlText w:val=""/>
      <w:lvlPicBulletId w:val="0"/>
      <w:lvlJc w:val="left"/>
      <w:pPr>
        <w:ind w:left="360" w:hanging="360"/>
      </w:pPr>
      <w:rPr>
        <w:rFonts w:ascii="Symbol" w:hAnsi="Symbol" w:hint="default"/>
        <w:color w:val="17365D" w:themeColor="text2" w:themeShade="BF"/>
        <w:sz w:val="48"/>
        <w:szCs w:val="4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BA392F"/>
    <w:multiLevelType w:val="hybridMultilevel"/>
    <w:tmpl w:val="86304386"/>
    <w:lvl w:ilvl="0" w:tplc="DD107008">
      <w:numFmt w:val="bullet"/>
      <w:lvlText w:val=""/>
      <w:lvlJc w:val="left"/>
      <w:pPr>
        <w:ind w:left="161" w:hanging="181"/>
      </w:pPr>
      <w:rPr>
        <w:rFonts w:ascii="Symbol" w:eastAsia="Symbol" w:hAnsi="Symbol" w:cs="Symbol" w:hint="default"/>
        <w:color w:val="111111"/>
        <w:w w:val="99"/>
        <w:sz w:val="20"/>
        <w:szCs w:val="20"/>
        <w:lang w:val="en-CA" w:eastAsia="en-CA" w:bidi="en-CA"/>
      </w:rPr>
    </w:lvl>
    <w:lvl w:ilvl="1" w:tplc="59D80E7E">
      <w:numFmt w:val="bullet"/>
      <w:lvlText w:val=""/>
      <w:lvlJc w:val="left"/>
      <w:pPr>
        <w:ind w:left="609" w:hanging="360"/>
      </w:pPr>
      <w:rPr>
        <w:rFonts w:ascii="Symbol" w:eastAsia="Symbol" w:hAnsi="Symbol" w:cs="Symbol" w:hint="default"/>
        <w:color w:val="111111"/>
        <w:w w:val="99"/>
        <w:sz w:val="20"/>
        <w:szCs w:val="20"/>
        <w:lang w:val="en-CA" w:eastAsia="en-CA" w:bidi="en-CA"/>
      </w:rPr>
    </w:lvl>
    <w:lvl w:ilvl="2" w:tplc="6730172C">
      <w:numFmt w:val="bullet"/>
      <w:lvlText w:val="•"/>
      <w:lvlJc w:val="left"/>
      <w:pPr>
        <w:ind w:left="1379" w:hanging="360"/>
      </w:pPr>
      <w:rPr>
        <w:rFonts w:hint="default"/>
        <w:lang w:val="en-CA" w:eastAsia="en-CA" w:bidi="en-CA"/>
      </w:rPr>
    </w:lvl>
    <w:lvl w:ilvl="3" w:tplc="6F74145E">
      <w:numFmt w:val="bullet"/>
      <w:lvlText w:val="•"/>
      <w:lvlJc w:val="left"/>
      <w:pPr>
        <w:ind w:left="2158" w:hanging="360"/>
      </w:pPr>
      <w:rPr>
        <w:rFonts w:hint="default"/>
        <w:lang w:val="en-CA" w:eastAsia="en-CA" w:bidi="en-CA"/>
      </w:rPr>
    </w:lvl>
    <w:lvl w:ilvl="4" w:tplc="9B988D02">
      <w:numFmt w:val="bullet"/>
      <w:lvlText w:val="•"/>
      <w:lvlJc w:val="left"/>
      <w:pPr>
        <w:ind w:left="2937" w:hanging="360"/>
      </w:pPr>
      <w:rPr>
        <w:rFonts w:hint="default"/>
        <w:lang w:val="en-CA" w:eastAsia="en-CA" w:bidi="en-CA"/>
      </w:rPr>
    </w:lvl>
    <w:lvl w:ilvl="5" w:tplc="1CAC7A84">
      <w:numFmt w:val="bullet"/>
      <w:lvlText w:val="•"/>
      <w:lvlJc w:val="left"/>
      <w:pPr>
        <w:ind w:left="3716" w:hanging="360"/>
      </w:pPr>
      <w:rPr>
        <w:rFonts w:hint="default"/>
        <w:lang w:val="en-CA" w:eastAsia="en-CA" w:bidi="en-CA"/>
      </w:rPr>
    </w:lvl>
    <w:lvl w:ilvl="6" w:tplc="B63825E4">
      <w:numFmt w:val="bullet"/>
      <w:lvlText w:val="•"/>
      <w:lvlJc w:val="left"/>
      <w:pPr>
        <w:ind w:left="4495" w:hanging="360"/>
      </w:pPr>
      <w:rPr>
        <w:rFonts w:hint="default"/>
        <w:lang w:val="en-CA" w:eastAsia="en-CA" w:bidi="en-CA"/>
      </w:rPr>
    </w:lvl>
    <w:lvl w:ilvl="7" w:tplc="2340B94A">
      <w:numFmt w:val="bullet"/>
      <w:lvlText w:val="•"/>
      <w:lvlJc w:val="left"/>
      <w:pPr>
        <w:ind w:left="5274" w:hanging="360"/>
      </w:pPr>
      <w:rPr>
        <w:rFonts w:hint="default"/>
        <w:lang w:val="en-CA" w:eastAsia="en-CA" w:bidi="en-CA"/>
      </w:rPr>
    </w:lvl>
    <w:lvl w:ilvl="8" w:tplc="D182196E">
      <w:numFmt w:val="bullet"/>
      <w:lvlText w:val="•"/>
      <w:lvlJc w:val="left"/>
      <w:pPr>
        <w:ind w:left="6053" w:hanging="360"/>
      </w:pPr>
      <w:rPr>
        <w:rFonts w:hint="default"/>
        <w:lang w:val="en-CA" w:eastAsia="en-CA" w:bidi="en-CA"/>
      </w:rPr>
    </w:lvl>
  </w:abstractNum>
  <w:abstractNum w:abstractNumId="7" w15:restartNumberingAfterBreak="0">
    <w:nsid w:val="3E6562EC"/>
    <w:multiLevelType w:val="hybridMultilevel"/>
    <w:tmpl w:val="62C0E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C017B33"/>
    <w:multiLevelType w:val="hybridMultilevel"/>
    <w:tmpl w:val="345ACB80"/>
    <w:lvl w:ilvl="0" w:tplc="DD107008">
      <w:numFmt w:val="bullet"/>
      <w:lvlText w:val=""/>
      <w:lvlJc w:val="left"/>
      <w:pPr>
        <w:ind w:left="720" w:hanging="360"/>
      </w:pPr>
      <w:rPr>
        <w:rFonts w:ascii="Symbol" w:eastAsia="Symbol" w:hAnsi="Symbol" w:cs="Symbol" w:hint="default"/>
        <w:color w:val="111111"/>
        <w:w w:val="99"/>
        <w:sz w:val="20"/>
        <w:szCs w:val="20"/>
        <w:lang w:val="en-CA" w:eastAsia="en-CA" w:bidi="en-C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873D06"/>
    <w:multiLevelType w:val="hybridMultilevel"/>
    <w:tmpl w:val="5C2A0EA2"/>
    <w:lvl w:ilvl="0" w:tplc="C840E0BC">
      <w:start w:val="1"/>
      <w:numFmt w:val="bullet"/>
      <w:lvlText w:val=""/>
      <w:lvlPicBulletId w:val="0"/>
      <w:lvlJc w:val="left"/>
      <w:pPr>
        <w:ind w:left="720" w:hanging="360"/>
      </w:pPr>
      <w:rPr>
        <w:rFonts w:ascii="Symbol" w:hAnsi="Symbol" w:hint="default"/>
        <w:color w:val="17365D" w:themeColor="text2" w:themeShade="BF"/>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E9513D"/>
    <w:multiLevelType w:val="multilevel"/>
    <w:tmpl w:val="ABF2F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533DE2"/>
    <w:multiLevelType w:val="multilevel"/>
    <w:tmpl w:val="B2922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9"/>
  </w:num>
  <w:num w:numId="4">
    <w:abstractNumId w:val="4"/>
  </w:num>
  <w:num w:numId="5">
    <w:abstractNumId w:val="5"/>
  </w:num>
  <w:num w:numId="6">
    <w:abstractNumId w:val="8"/>
  </w:num>
  <w:num w:numId="7">
    <w:abstractNumId w:val="0"/>
  </w:num>
  <w:num w:numId="8">
    <w:abstractNumId w:val="3"/>
  </w:num>
  <w:num w:numId="9">
    <w:abstractNumId w:val="1"/>
  </w:num>
  <w:num w:numId="10">
    <w:abstractNumId w:val="7"/>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2B6"/>
    <w:rsid w:val="00002D9D"/>
    <w:rsid w:val="000140D9"/>
    <w:rsid w:val="00022C7D"/>
    <w:rsid w:val="00032A50"/>
    <w:rsid w:val="00045297"/>
    <w:rsid w:val="00090D0E"/>
    <w:rsid w:val="00095270"/>
    <w:rsid w:val="000A35D3"/>
    <w:rsid w:val="000A3E15"/>
    <w:rsid w:val="000B23E8"/>
    <w:rsid w:val="000C4BB4"/>
    <w:rsid w:val="000E2B5A"/>
    <w:rsid w:val="000F3A92"/>
    <w:rsid w:val="00106F35"/>
    <w:rsid w:val="00123EBF"/>
    <w:rsid w:val="001424BC"/>
    <w:rsid w:val="001572A0"/>
    <w:rsid w:val="00191017"/>
    <w:rsid w:val="001B30F5"/>
    <w:rsid w:val="001C1ACC"/>
    <w:rsid w:val="001D0C20"/>
    <w:rsid w:val="001D2308"/>
    <w:rsid w:val="001D291A"/>
    <w:rsid w:val="001E1E39"/>
    <w:rsid w:val="001E729A"/>
    <w:rsid w:val="00206876"/>
    <w:rsid w:val="00207384"/>
    <w:rsid w:val="00207458"/>
    <w:rsid w:val="002144BF"/>
    <w:rsid w:val="00224821"/>
    <w:rsid w:val="00232ECA"/>
    <w:rsid w:val="002347AA"/>
    <w:rsid w:val="00243E66"/>
    <w:rsid w:val="00247679"/>
    <w:rsid w:val="002707E3"/>
    <w:rsid w:val="002860E2"/>
    <w:rsid w:val="002954B7"/>
    <w:rsid w:val="002A65B6"/>
    <w:rsid w:val="002A6861"/>
    <w:rsid w:val="002B73B6"/>
    <w:rsid w:val="002D1FA7"/>
    <w:rsid w:val="003113AA"/>
    <w:rsid w:val="003238AD"/>
    <w:rsid w:val="003273CE"/>
    <w:rsid w:val="0033376E"/>
    <w:rsid w:val="00336033"/>
    <w:rsid w:val="00356E45"/>
    <w:rsid w:val="00380DF4"/>
    <w:rsid w:val="00392A7B"/>
    <w:rsid w:val="00394FCA"/>
    <w:rsid w:val="00395893"/>
    <w:rsid w:val="003A2384"/>
    <w:rsid w:val="003B42D9"/>
    <w:rsid w:val="003B582C"/>
    <w:rsid w:val="003B6FB2"/>
    <w:rsid w:val="003D29DA"/>
    <w:rsid w:val="004067EA"/>
    <w:rsid w:val="004136B4"/>
    <w:rsid w:val="004144F0"/>
    <w:rsid w:val="00421F33"/>
    <w:rsid w:val="004342E1"/>
    <w:rsid w:val="004431A7"/>
    <w:rsid w:val="004511DE"/>
    <w:rsid w:val="00455192"/>
    <w:rsid w:val="00473D70"/>
    <w:rsid w:val="00475E9B"/>
    <w:rsid w:val="00484A49"/>
    <w:rsid w:val="00487ADA"/>
    <w:rsid w:val="004B01C6"/>
    <w:rsid w:val="004C5539"/>
    <w:rsid w:val="004C7EB9"/>
    <w:rsid w:val="004D4D29"/>
    <w:rsid w:val="004F7971"/>
    <w:rsid w:val="00507357"/>
    <w:rsid w:val="005379F4"/>
    <w:rsid w:val="00543EDA"/>
    <w:rsid w:val="00550079"/>
    <w:rsid w:val="005643C7"/>
    <w:rsid w:val="0057003B"/>
    <w:rsid w:val="00576BBF"/>
    <w:rsid w:val="00591A74"/>
    <w:rsid w:val="005A1DA4"/>
    <w:rsid w:val="005B3F03"/>
    <w:rsid w:val="006301D5"/>
    <w:rsid w:val="00675BFB"/>
    <w:rsid w:val="00675FE1"/>
    <w:rsid w:val="006C42DE"/>
    <w:rsid w:val="006D736C"/>
    <w:rsid w:val="006E08BC"/>
    <w:rsid w:val="00704836"/>
    <w:rsid w:val="00707955"/>
    <w:rsid w:val="007160DA"/>
    <w:rsid w:val="007206B5"/>
    <w:rsid w:val="007327C9"/>
    <w:rsid w:val="00733292"/>
    <w:rsid w:val="0073651C"/>
    <w:rsid w:val="007600BA"/>
    <w:rsid w:val="0076042E"/>
    <w:rsid w:val="0076735B"/>
    <w:rsid w:val="007934B5"/>
    <w:rsid w:val="007D7106"/>
    <w:rsid w:val="007F378B"/>
    <w:rsid w:val="00803C05"/>
    <w:rsid w:val="00814059"/>
    <w:rsid w:val="008177E8"/>
    <w:rsid w:val="008A6B19"/>
    <w:rsid w:val="008C73C9"/>
    <w:rsid w:val="008E579C"/>
    <w:rsid w:val="008F4811"/>
    <w:rsid w:val="008F748F"/>
    <w:rsid w:val="0091642C"/>
    <w:rsid w:val="00917131"/>
    <w:rsid w:val="00921E8F"/>
    <w:rsid w:val="00923466"/>
    <w:rsid w:val="009264C2"/>
    <w:rsid w:val="0096274E"/>
    <w:rsid w:val="00974131"/>
    <w:rsid w:val="009909CE"/>
    <w:rsid w:val="009927AA"/>
    <w:rsid w:val="00992AE8"/>
    <w:rsid w:val="009A6F4E"/>
    <w:rsid w:val="009B3BD3"/>
    <w:rsid w:val="00A147AB"/>
    <w:rsid w:val="00A1762B"/>
    <w:rsid w:val="00A40DBC"/>
    <w:rsid w:val="00A6583F"/>
    <w:rsid w:val="00A71F43"/>
    <w:rsid w:val="00A72290"/>
    <w:rsid w:val="00AB27E5"/>
    <w:rsid w:val="00AC326F"/>
    <w:rsid w:val="00AF2B44"/>
    <w:rsid w:val="00AF3C86"/>
    <w:rsid w:val="00AF683A"/>
    <w:rsid w:val="00B0297B"/>
    <w:rsid w:val="00B144CD"/>
    <w:rsid w:val="00B2291E"/>
    <w:rsid w:val="00B2506D"/>
    <w:rsid w:val="00B25092"/>
    <w:rsid w:val="00B50F7F"/>
    <w:rsid w:val="00B549CF"/>
    <w:rsid w:val="00B573C5"/>
    <w:rsid w:val="00B622B6"/>
    <w:rsid w:val="00B870BE"/>
    <w:rsid w:val="00B95F4E"/>
    <w:rsid w:val="00BA72AA"/>
    <w:rsid w:val="00BC4ADB"/>
    <w:rsid w:val="00BD17D4"/>
    <w:rsid w:val="00C1661C"/>
    <w:rsid w:val="00C22C13"/>
    <w:rsid w:val="00C2436E"/>
    <w:rsid w:val="00C33777"/>
    <w:rsid w:val="00C42E1F"/>
    <w:rsid w:val="00C62811"/>
    <w:rsid w:val="00C63181"/>
    <w:rsid w:val="00C82E83"/>
    <w:rsid w:val="00CF40AF"/>
    <w:rsid w:val="00D02124"/>
    <w:rsid w:val="00D02C66"/>
    <w:rsid w:val="00D41D46"/>
    <w:rsid w:val="00D57D7B"/>
    <w:rsid w:val="00D76957"/>
    <w:rsid w:val="00D827D3"/>
    <w:rsid w:val="00D959AB"/>
    <w:rsid w:val="00DD4172"/>
    <w:rsid w:val="00DE1E49"/>
    <w:rsid w:val="00DF14AC"/>
    <w:rsid w:val="00E13ED8"/>
    <w:rsid w:val="00E7584C"/>
    <w:rsid w:val="00E90E37"/>
    <w:rsid w:val="00EA0692"/>
    <w:rsid w:val="00EC7B90"/>
    <w:rsid w:val="00ED1EF1"/>
    <w:rsid w:val="00F13032"/>
    <w:rsid w:val="00F23BA7"/>
    <w:rsid w:val="00F260E0"/>
    <w:rsid w:val="00F27C52"/>
    <w:rsid w:val="00F55A36"/>
    <w:rsid w:val="00F744B4"/>
    <w:rsid w:val="00F87E05"/>
    <w:rsid w:val="00FB32A5"/>
    <w:rsid w:val="00FB331A"/>
    <w:rsid w:val="00FD2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4A612"/>
  <w15:docId w15:val="{92153724-5CC8-4921-9020-5C1D902F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lang w:val="en-CA" w:eastAsia="en-CA" w:bidi="en-CA"/>
    </w:rPr>
  </w:style>
  <w:style w:type="paragraph" w:styleId="Heading1">
    <w:name w:val="heading 1"/>
    <w:basedOn w:val="Normal"/>
    <w:uiPriority w:val="9"/>
    <w:qFormat/>
    <w:pPr>
      <w:spacing w:before="84"/>
      <w:ind w:left="249"/>
      <w:outlineLvl w:val="0"/>
    </w:pPr>
    <w:rPr>
      <w:b/>
      <w:bCs/>
      <w:sz w:val="28"/>
      <w:szCs w:val="28"/>
    </w:rPr>
  </w:style>
  <w:style w:type="paragraph" w:styleId="Heading2">
    <w:name w:val="heading 2"/>
    <w:basedOn w:val="Normal"/>
    <w:uiPriority w:val="9"/>
    <w:unhideWhenUsed/>
    <w:qFormat/>
    <w:pPr>
      <w:ind w:left="57"/>
      <w:outlineLvl w:val="1"/>
    </w:pPr>
    <w:rPr>
      <w:rFonts w:ascii="Century Gothic" w:eastAsia="Century Gothic" w:hAnsi="Century Gothic" w:cs="Century Gothic"/>
      <w:b/>
      <w:bCs/>
    </w:rPr>
  </w:style>
  <w:style w:type="paragraph" w:styleId="Heading3">
    <w:name w:val="heading 3"/>
    <w:basedOn w:val="Normal"/>
    <w:uiPriority w:val="9"/>
    <w:unhideWhenUsed/>
    <w:qFormat/>
    <w:pPr>
      <w:ind w:left="1898"/>
      <w:outlineLvl w:val="2"/>
    </w:pPr>
    <w:rPr>
      <w:rFonts w:ascii="Arial" w:eastAsia="Arial" w:hAnsi="Arial"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spacing w:before="42"/>
      <w:ind w:left="609" w:hanging="360"/>
    </w:pPr>
  </w:style>
  <w:style w:type="paragraph" w:customStyle="1" w:styleId="TableParagraph">
    <w:name w:val="Table Paragraph"/>
    <w:basedOn w:val="Normal"/>
    <w:uiPriority w:val="1"/>
    <w:qFormat/>
    <w:pPr>
      <w:ind w:left="136"/>
    </w:pPr>
    <w:rPr>
      <w:rFonts w:ascii="Arial" w:eastAsia="Arial" w:hAnsi="Arial" w:cs="Arial"/>
    </w:rPr>
  </w:style>
  <w:style w:type="character" w:styleId="Hyperlink">
    <w:name w:val="Hyperlink"/>
    <w:basedOn w:val="DefaultParagraphFont"/>
    <w:uiPriority w:val="99"/>
    <w:unhideWhenUsed/>
    <w:rsid w:val="003113AA"/>
    <w:rPr>
      <w:color w:val="0000FF" w:themeColor="hyperlink"/>
      <w:u w:val="single"/>
    </w:rPr>
  </w:style>
  <w:style w:type="character" w:styleId="UnresolvedMention">
    <w:name w:val="Unresolved Mention"/>
    <w:basedOn w:val="DefaultParagraphFont"/>
    <w:uiPriority w:val="99"/>
    <w:semiHidden/>
    <w:unhideWhenUsed/>
    <w:rsid w:val="003113AA"/>
    <w:rPr>
      <w:color w:val="605E5C"/>
      <w:shd w:val="clear" w:color="auto" w:fill="E1DFDD"/>
    </w:rPr>
  </w:style>
  <w:style w:type="paragraph" w:styleId="NormalWeb">
    <w:name w:val="Normal (Web)"/>
    <w:basedOn w:val="Normal"/>
    <w:uiPriority w:val="99"/>
    <w:unhideWhenUsed/>
    <w:rsid w:val="0076042E"/>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 w:type="character" w:styleId="Strong">
    <w:name w:val="Strong"/>
    <w:basedOn w:val="DefaultParagraphFont"/>
    <w:uiPriority w:val="22"/>
    <w:qFormat/>
    <w:rsid w:val="000F3A92"/>
    <w:rPr>
      <w:b/>
      <w:bCs/>
    </w:rPr>
  </w:style>
  <w:style w:type="character" w:styleId="FollowedHyperlink">
    <w:name w:val="FollowedHyperlink"/>
    <w:basedOn w:val="DefaultParagraphFont"/>
    <w:uiPriority w:val="99"/>
    <w:semiHidden/>
    <w:unhideWhenUsed/>
    <w:rsid w:val="00022C7D"/>
    <w:rPr>
      <w:color w:val="800080" w:themeColor="followedHyperlink"/>
      <w:u w:val="single"/>
    </w:rPr>
  </w:style>
  <w:style w:type="paragraph" w:customStyle="1" w:styleId="xmsonormal">
    <w:name w:val="x_msonormal"/>
    <w:basedOn w:val="Normal"/>
    <w:rsid w:val="00022C7D"/>
    <w:pPr>
      <w:widowControl/>
      <w:autoSpaceDE/>
      <w:autoSpaceDN/>
    </w:pPr>
    <w:rPr>
      <w:rFonts w:ascii="Calibri" w:eastAsiaTheme="minorHAnsi" w:hAnsi="Calibri" w:cs="Calibri"/>
      <w:lang w:val="en-US" w:eastAsia="en-US" w:bidi="ar-SA"/>
    </w:rPr>
  </w:style>
  <w:style w:type="paragraph" w:customStyle="1" w:styleId="xdefault">
    <w:name w:val="x_default"/>
    <w:basedOn w:val="Normal"/>
    <w:rsid w:val="007F378B"/>
    <w:pPr>
      <w:widowControl/>
    </w:pPr>
    <w:rPr>
      <w:rFonts w:ascii="Lato" w:eastAsiaTheme="minorHAnsi" w:hAnsi="Lato" w:cs="Calibri"/>
      <w:color w:val="000000"/>
      <w:sz w:val="24"/>
      <w:szCs w:val="24"/>
      <w:lang w:val="en-US" w:eastAsia="en-US" w:bidi="ar-SA"/>
    </w:rPr>
  </w:style>
  <w:style w:type="character" w:styleId="Emphasis">
    <w:name w:val="Emphasis"/>
    <w:basedOn w:val="DefaultParagraphFont"/>
    <w:uiPriority w:val="20"/>
    <w:qFormat/>
    <w:rsid w:val="008F4811"/>
    <w:rPr>
      <w:i/>
      <w:iCs/>
    </w:rPr>
  </w:style>
  <w:style w:type="paragraph" w:customStyle="1" w:styleId="Default">
    <w:name w:val="Default"/>
    <w:rsid w:val="002860E2"/>
    <w:pPr>
      <w:widowControl/>
      <w:adjustRightInd w:val="0"/>
    </w:pPr>
    <w:rPr>
      <w:rFonts w:ascii="Kefa" w:hAnsi="Kefa" w:cs="Kefa"/>
      <w:color w:val="000000"/>
      <w:sz w:val="24"/>
      <w:szCs w:val="24"/>
    </w:rPr>
  </w:style>
  <w:style w:type="paragraph" w:customStyle="1" w:styleId="Pa0">
    <w:name w:val="Pa0"/>
    <w:basedOn w:val="Default"/>
    <w:next w:val="Default"/>
    <w:uiPriority w:val="99"/>
    <w:rsid w:val="002860E2"/>
    <w:pPr>
      <w:spacing w:line="241" w:lineRule="atLeast"/>
    </w:pPr>
    <w:rPr>
      <w:rFonts w:cstheme="minorBidi"/>
      <w:color w:val="auto"/>
    </w:rPr>
  </w:style>
  <w:style w:type="character" w:customStyle="1" w:styleId="A0">
    <w:name w:val="A0"/>
    <w:uiPriority w:val="99"/>
    <w:rsid w:val="002860E2"/>
    <w:rPr>
      <w:rFonts w:cs="Kefa"/>
      <w:color w:val="221E1F"/>
      <w:sz w:val="19"/>
      <w:szCs w:val="19"/>
    </w:rPr>
  </w:style>
  <w:style w:type="paragraph" w:styleId="PlainText">
    <w:name w:val="Plain Text"/>
    <w:basedOn w:val="Normal"/>
    <w:link w:val="PlainTextChar"/>
    <w:uiPriority w:val="99"/>
    <w:unhideWhenUsed/>
    <w:rsid w:val="00AB27E5"/>
    <w:pPr>
      <w:widowControl/>
      <w:autoSpaceDE/>
      <w:autoSpaceDN/>
    </w:pPr>
    <w:rPr>
      <w:rFonts w:ascii="Calibri" w:eastAsiaTheme="minorHAnsi" w:hAnsi="Calibri" w:cstheme="minorBidi"/>
      <w:color w:val="215868" w:themeColor="accent5" w:themeShade="80"/>
      <w:szCs w:val="21"/>
      <w:lang w:val="en-US" w:eastAsia="en-US" w:bidi="ar-SA"/>
    </w:rPr>
  </w:style>
  <w:style w:type="character" w:customStyle="1" w:styleId="PlainTextChar">
    <w:name w:val="Plain Text Char"/>
    <w:basedOn w:val="DefaultParagraphFont"/>
    <w:link w:val="PlainText"/>
    <w:uiPriority w:val="99"/>
    <w:rsid w:val="00AB27E5"/>
    <w:rPr>
      <w:rFonts w:ascii="Calibri" w:hAnsi="Calibri"/>
      <w:color w:val="215868" w:themeColor="accent5" w:themeShade="80"/>
      <w:szCs w:val="21"/>
    </w:rPr>
  </w:style>
  <w:style w:type="character" w:customStyle="1" w:styleId="BodyTextChar">
    <w:name w:val="Body Text Char"/>
    <w:basedOn w:val="DefaultParagraphFont"/>
    <w:link w:val="BodyText"/>
    <w:uiPriority w:val="1"/>
    <w:rsid w:val="002A6861"/>
    <w:rPr>
      <w:rFonts w:ascii="Book Antiqua" w:eastAsia="Book Antiqua" w:hAnsi="Book Antiqua" w:cs="Book Antiqua"/>
      <w:lang w:val="en-CA" w:eastAsia="en-CA" w:bidi="en-CA"/>
    </w:rPr>
  </w:style>
  <w:style w:type="paragraph" w:customStyle="1" w:styleId="Standard">
    <w:name w:val="Standard"/>
    <w:rsid w:val="00206876"/>
    <w:pPr>
      <w:suppressAutoHyphens/>
      <w:autoSpaceDE/>
      <w:textAlignment w:val="baseline"/>
    </w:pPr>
    <w:rPr>
      <w:rFonts w:ascii="Times New Roman" w:eastAsia="SimSun" w:hAnsi="Times New Roman" w:cs="Lucida Sans"/>
      <w:kern w:val="3"/>
      <w:sz w:val="24"/>
      <w:szCs w:val="24"/>
      <w:lang w:val="en-CA" w:eastAsia="zh-CN" w:bidi="hi-IN"/>
    </w:rPr>
  </w:style>
  <w:style w:type="paragraph" w:styleId="NoSpacing">
    <w:name w:val="No Spacing"/>
    <w:uiPriority w:val="1"/>
    <w:qFormat/>
    <w:rsid w:val="006C42DE"/>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33492">
      <w:bodyDiv w:val="1"/>
      <w:marLeft w:val="0"/>
      <w:marRight w:val="0"/>
      <w:marTop w:val="0"/>
      <w:marBottom w:val="0"/>
      <w:divBdr>
        <w:top w:val="none" w:sz="0" w:space="0" w:color="auto"/>
        <w:left w:val="none" w:sz="0" w:space="0" w:color="auto"/>
        <w:bottom w:val="none" w:sz="0" w:space="0" w:color="auto"/>
        <w:right w:val="none" w:sz="0" w:space="0" w:color="auto"/>
      </w:divBdr>
    </w:div>
    <w:div w:id="334304100">
      <w:bodyDiv w:val="1"/>
      <w:marLeft w:val="0"/>
      <w:marRight w:val="0"/>
      <w:marTop w:val="0"/>
      <w:marBottom w:val="0"/>
      <w:divBdr>
        <w:top w:val="none" w:sz="0" w:space="0" w:color="auto"/>
        <w:left w:val="none" w:sz="0" w:space="0" w:color="auto"/>
        <w:bottom w:val="none" w:sz="0" w:space="0" w:color="auto"/>
        <w:right w:val="none" w:sz="0" w:space="0" w:color="auto"/>
      </w:divBdr>
    </w:div>
    <w:div w:id="403534096">
      <w:bodyDiv w:val="1"/>
      <w:marLeft w:val="0"/>
      <w:marRight w:val="0"/>
      <w:marTop w:val="0"/>
      <w:marBottom w:val="0"/>
      <w:divBdr>
        <w:top w:val="none" w:sz="0" w:space="0" w:color="auto"/>
        <w:left w:val="none" w:sz="0" w:space="0" w:color="auto"/>
        <w:bottom w:val="none" w:sz="0" w:space="0" w:color="auto"/>
        <w:right w:val="none" w:sz="0" w:space="0" w:color="auto"/>
      </w:divBdr>
    </w:div>
    <w:div w:id="699667979">
      <w:bodyDiv w:val="1"/>
      <w:marLeft w:val="0"/>
      <w:marRight w:val="0"/>
      <w:marTop w:val="0"/>
      <w:marBottom w:val="0"/>
      <w:divBdr>
        <w:top w:val="none" w:sz="0" w:space="0" w:color="auto"/>
        <w:left w:val="none" w:sz="0" w:space="0" w:color="auto"/>
        <w:bottom w:val="none" w:sz="0" w:space="0" w:color="auto"/>
        <w:right w:val="none" w:sz="0" w:space="0" w:color="auto"/>
      </w:divBdr>
    </w:div>
    <w:div w:id="831415303">
      <w:bodyDiv w:val="1"/>
      <w:marLeft w:val="0"/>
      <w:marRight w:val="0"/>
      <w:marTop w:val="0"/>
      <w:marBottom w:val="0"/>
      <w:divBdr>
        <w:top w:val="none" w:sz="0" w:space="0" w:color="auto"/>
        <w:left w:val="none" w:sz="0" w:space="0" w:color="auto"/>
        <w:bottom w:val="none" w:sz="0" w:space="0" w:color="auto"/>
        <w:right w:val="none" w:sz="0" w:space="0" w:color="auto"/>
      </w:divBdr>
    </w:div>
    <w:div w:id="853761456">
      <w:bodyDiv w:val="1"/>
      <w:marLeft w:val="0"/>
      <w:marRight w:val="0"/>
      <w:marTop w:val="0"/>
      <w:marBottom w:val="0"/>
      <w:divBdr>
        <w:top w:val="none" w:sz="0" w:space="0" w:color="auto"/>
        <w:left w:val="none" w:sz="0" w:space="0" w:color="auto"/>
        <w:bottom w:val="none" w:sz="0" w:space="0" w:color="auto"/>
        <w:right w:val="none" w:sz="0" w:space="0" w:color="auto"/>
      </w:divBdr>
    </w:div>
    <w:div w:id="948589410">
      <w:bodyDiv w:val="1"/>
      <w:marLeft w:val="0"/>
      <w:marRight w:val="0"/>
      <w:marTop w:val="0"/>
      <w:marBottom w:val="0"/>
      <w:divBdr>
        <w:top w:val="none" w:sz="0" w:space="0" w:color="auto"/>
        <w:left w:val="none" w:sz="0" w:space="0" w:color="auto"/>
        <w:bottom w:val="none" w:sz="0" w:space="0" w:color="auto"/>
        <w:right w:val="none" w:sz="0" w:space="0" w:color="auto"/>
      </w:divBdr>
    </w:div>
    <w:div w:id="1090810918">
      <w:bodyDiv w:val="1"/>
      <w:marLeft w:val="0"/>
      <w:marRight w:val="0"/>
      <w:marTop w:val="0"/>
      <w:marBottom w:val="0"/>
      <w:divBdr>
        <w:top w:val="none" w:sz="0" w:space="0" w:color="auto"/>
        <w:left w:val="none" w:sz="0" w:space="0" w:color="auto"/>
        <w:bottom w:val="none" w:sz="0" w:space="0" w:color="auto"/>
        <w:right w:val="none" w:sz="0" w:space="0" w:color="auto"/>
      </w:divBdr>
    </w:div>
    <w:div w:id="1117945621">
      <w:bodyDiv w:val="1"/>
      <w:marLeft w:val="0"/>
      <w:marRight w:val="0"/>
      <w:marTop w:val="0"/>
      <w:marBottom w:val="0"/>
      <w:divBdr>
        <w:top w:val="none" w:sz="0" w:space="0" w:color="auto"/>
        <w:left w:val="none" w:sz="0" w:space="0" w:color="auto"/>
        <w:bottom w:val="none" w:sz="0" w:space="0" w:color="auto"/>
        <w:right w:val="none" w:sz="0" w:space="0" w:color="auto"/>
      </w:divBdr>
    </w:div>
    <w:div w:id="1317416782">
      <w:bodyDiv w:val="1"/>
      <w:marLeft w:val="0"/>
      <w:marRight w:val="0"/>
      <w:marTop w:val="0"/>
      <w:marBottom w:val="0"/>
      <w:divBdr>
        <w:top w:val="none" w:sz="0" w:space="0" w:color="auto"/>
        <w:left w:val="none" w:sz="0" w:space="0" w:color="auto"/>
        <w:bottom w:val="none" w:sz="0" w:space="0" w:color="auto"/>
        <w:right w:val="none" w:sz="0" w:space="0" w:color="auto"/>
      </w:divBdr>
    </w:div>
    <w:div w:id="1322654505">
      <w:bodyDiv w:val="1"/>
      <w:marLeft w:val="0"/>
      <w:marRight w:val="0"/>
      <w:marTop w:val="0"/>
      <w:marBottom w:val="0"/>
      <w:divBdr>
        <w:top w:val="none" w:sz="0" w:space="0" w:color="auto"/>
        <w:left w:val="none" w:sz="0" w:space="0" w:color="auto"/>
        <w:bottom w:val="none" w:sz="0" w:space="0" w:color="auto"/>
        <w:right w:val="none" w:sz="0" w:space="0" w:color="auto"/>
      </w:divBdr>
    </w:div>
    <w:div w:id="1421949835">
      <w:bodyDiv w:val="1"/>
      <w:marLeft w:val="0"/>
      <w:marRight w:val="0"/>
      <w:marTop w:val="0"/>
      <w:marBottom w:val="0"/>
      <w:divBdr>
        <w:top w:val="none" w:sz="0" w:space="0" w:color="auto"/>
        <w:left w:val="none" w:sz="0" w:space="0" w:color="auto"/>
        <w:bottom w:val="none" w:sz="0" w:space="0" w:color="auto"/>
        <w:right w:val="none" w:sz="0" w:space="0" w:color="auto"/>
      </w:divBdr>
    </w:div>
    <w:div w:id="1597785878">
      <w:bodyDiv w:val="1"/>
      <w:marLeft w:val="0"/>
      <w:marRight w:val="0"/>
      <w:marTop w:val="0"/>
      <w:marBottom w:val="0"/>
      <w:divBdr>
        <w:top w:val="none" w:sz="0" w:space="0" w:color="auto"/>
        <w:left w:val="none" w:sz="0" w:space="0" w:color="auto"/>
        <w:bottom w:val="none" w:sz="0" w:space="0" w:color="auto"/>
        <w:right w:val="none" w:sz="0" w:space="0" w:color="auto"/>
      </w:divBdr>
    </w:div>
    <w:div w:id="1600136782">
      <w:bodyDiv w:val="1"/>
      <w:marLeft w:val="0"/>
      <w:marRight w:val="0"/>
      <w:marTop w:val="0"/>
      <w:marBottom w:val="0"/>
      <w:divBdr>
        <w:top w:val="none" w:sz="0" w:space="0" w:color="auto"/>
        <w:left w:val="none" w:sz="0" w:space="0" w:color="auto"/>
        <w:bottom w:val="none" w:sz="0" w:space="0" w:color="auto"/>
        <w:right w:val="none" w:sz="0" w:space="0" w:color="auto"/>
      </w:divBdr>
    </w:div>
    <w:div w:id="1685865170">
      <w:bodyDiv w:val="1"/>
      <w:marLeft w:val="0"/>
      <w:marRight w:val="0"/>
      <w:marTop w:val="0"/>
      <w:marBottom w:val="0"/>
      <w:divBdr>
        <w:top w:val="none" w:sz="0" w:space="0" w:color="auto"/>
        <w:left w:val="none" w:sz="0" w:space="0" w:color="auto"/>
        <w:bottom w:val="none" w:sz="0" w:space="0" w:color="auto"/>
        <w:right w:val="none" w:sz="0" w:space="0" w:color="auto"/>
      </w:divBdr>
    </w:div>
    <w:div w:id="1801221941">
      <w:bodyDiv w:val="1"/>
      <w:marLeft w:val="0"/>
      <w:marRight w:val="0"/>
      <w:marTop w:val="0"/>
      <w:marBottom w:val="0"/>
      <w:divBdr>
        <w:top w:val="none" w:sz="0" w:space="0" w:color="auto"/>
        <w:left w:val="none" w:sz="0" w:space="0" w:color="auto"/>
        <w:bottom w:val="none" w:sz="0" w:space="0" w:color="auto"/>
        <w:right w:val="none" w:sz="0" w:space="0" w:color="auto"/>
      </w:divBdr>
    </w:div>
    <w:div w:id="1833063116">
      <w:bodyDiv w:val="1"/>
      <w:marLeft w:val="0"/>
      <w:marRight w:val="0"/>
      <w:marTop w:val="0"/>
      <w:marBottom w:val="0"/>
      <w:divBdr>
        <w:top w:val="none" w:sz="0" w:space="0" w:color="auto"/>
        <w:left w:val="none" w:sz="0" w:space="0" w:color="auto"/>
        <w:bottom w:val="none" w:sz="0" w:space="0" w:color="auto"/>
        <w:right w:val="none" w:sz="0" w:space="0" w:color="auto"/>
      </w:divBdr>
    </w:div>
    <w:div w:id="1951545884">
      <w:bodyDiv w:val="1"/>
      <w:marLeft w:val="0"/>
      <w:marRight w:val="0"/>
      <w:marTop w:val="0"/>
      <w:marBottom w:val="0"/>
      <w:divBdr>
        <w:top w:val="none" w:sz="0" w:space="0" w:color="auto"/>
        <w:left w:val="none" w:sz="0" w:space="0" w:color="auto"/>
        <w:bottom w:val="none" w:sz="0" w:space="0" w:color="auto"/>
        <w:right w:val="none" w:sz="0" w:space="0" w:color="auto"/>
      </w:divBdr>
    </w:div>
    <w:div w:id="2021932070">
      <w:bodyDiv w:val="1"/>
      <w:marLeft w:val="0"/>
      <w:marRight w:val="0"/>
      <w:marTop w:val="0"/>
      <w:marBottom w:val="0"/>
      <w:divBdr>
        <w:top w:val="none" w:sz="0" w:space="0" w:color="auto"/>
        <w:left w:val="none" w:sz="0" w:space="0" w:color="auto"/>
        <w:bottom w:val="none" w:sz="0" w:space="0" w:color="auto"/>
        <w:right w:val="none" w:sz="0" w:space="0" w:color="auto"/>
      </w:divBdr>
    </w:div>
    <w:div w:id="2031028055">
      <w:bodyDiv w:val="1"/>
      <w:marLeft w:val="0"/>
      <w:marRight w:val="0"/>
      <w:marTop w:val="0"/>
      <w:marBottom w:val="0"/>
      <w:divBdr>
        <w:top w:val="none" w:sz="0" w:space="0" w:color="auto"/>
        <w:left w:val="none" w:sz="0" w:space="0" w:color="auto"/>
        <w:bottom w:val="none" w:sz="0" w:space="0" w:color="auto"/>
        <w:right w:val="none" w:sz="0" w:space="0" w:color="auto"/>
      </w:divBdr>
    </w:div>
    <w:div w:id="2127113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anglicanfoundation.org/" TargetMode="External"/><Relationship Id="rId18" Type="http://schemas.openxmlformats.org/officeDocument/2006/relationships/hyperlink" Target="https://www.lifeworks.com/" TargetMode="External"/><Relationship Id="rId26" Type="http://schemas.openxmlformats.org/officeDocument/2006/relationships/hyperlink" Target="mailto:jonbuckle7@gmail.com" TargetMode="External"/><Relationship Id="rId39" Type="http://schemas.openxmlformats.org/officeDocument/2006/relationships/hyperlink" Target="https://spirit.anglican.ca" TargetMode="External"/><Relationship Id="rId3" Type="http://schemas.openxmlformats.org/officeDocument/2006/relationships/styles" Target="styles.xml"/><Relationship Id="rId21" Type="http://schemas.openxmlformats.org/officeDocument/2006/relationships/hyperlink" Target="https://www.territoryofthepeople.ca/pages/territory-bulletins" TargetMode="External"/><Relationship Id="rId34" Type="http://schemas.openxmlformats.org/officeDocument/2006/relationships/hyperlink" Target="mailto:bishop@territory.anglican.ca" TargetMode="External"/><Relationship Id="rId42" Type="http://schemas.openxmlformats.org/officeDocument/2006/relationships/fontTable" Target="fontTable.xml"/><Relationship Id="rId7" Type="http://schemas.openxmlformats.org/officeDocument/2006/relationships/image" Target="media/image3.jpg"/><Relationship Id="rId12" Type="http://schemas.openxmlformats.org/officeDocument/2006/relationships/hyperlink" Target="https://www.anglicanjournal.com/" TargetMode="External"/><Relationship Id="rId17" Type="http://schemas.openxmlformats.org/officeDocument/2006/relationships/hyperlink" Target="https://churchos-uploads.s3.amazonaws.com/2020/09/30/12/20/46/b0529f28-7719-49a1-b753-24b2bb641064/Calendar%20of%20Intercessions%20-%20Oct%20-%20Dec%202020.pdf" TargetMode="External"/><Relationship Id="rId25" Type="http://schemas.openxmlformats.org/officeDocument/2006/relationships/hyperlink" Target="mailto:finance@territory.anglican.ca" TargetMode="External"/><Relationship Id="rId33" Type="http://schemas.openxmlformats.org/officeDocument/2006/relationships/hyperlink" Target="https://churchos-uploads.s3.amazonaws.com/2020/10/17/02/05/58/a40b54f4-e6c5-41c2-9a28-6a78477e4b8f/6.1%20-%20Properties%20Officer.pdf" TargetMode="External"/><Relationship Id="rId38" Type="http://schemas.openxmlformats.org/officeDocument/2006/relationships/hyperlink" Target="https://mailchi.mp/eb042192300c/enews-from-the-diocese-of-montreal?e=d1ebe733be" TargetMode="External"/><Relationship Id="rId2" Type="http://schemas.openxmlformats.org/officeDocument/2006/relationships/numbering" Target="numbering.xml"/><Relationship Id="rId16" Type="http://schemas.openxmlformats.org/officeDocument/2006/relationships/hyperlink" Target="http://www.commonpraiseonline.ca/" TargetMode="External"/><Relationship Id="rId20" Type="http://schemas.openxmlformats.org/officeDocument/2006/relationships/hyperlink" Target="https://pwrdf.org/" TargetMode="External"/><Relationship Id="rId29" Type="http://schemas.openxmlformats.org/officeDocument/2006/relationships/hyperlink" Target="mailto:bishop@territory.anglican.ca" TargetMode="External"/><Relationship Id="rId41" Type="http://schemas.openxmlformats.org/officeDocument/2006/relationships/hyperlink" Target="https://www.anglicanfoundation.org/2021rfp/"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www.anglican.ca/" TargetMode="External"/><Relationship Id="rId24" Type="http://schemas.openxmlformats.org/officeDocument/2006/relationships/hyperlink" Target="mailto:val.bennett@sympatico.ca" TargetMode="External"/><Relationship Id="rId32" Type="http://schemas.openxmlformats.org/officeDocument/2006/relationships/hyperlink" Target="mailto:accounting@territory.anglican.ca" TargetMode="External"/><Relationship Id="rId37" Type="http://schemas.openxmlformats.org/officeDocument/2006/relationships/hyperlink" Target="http://nationalworshipconference.org" TargetMode="External"/><Relationship Id="rId40" Type="http://schemas.openxmlformats.org/officeDocument/2006/relationships/hyperlink" Target="https://www.anglicanfoundation.org/say-yes-to-kids-rfp/" TargetMode="External"/><Relationship Id="rId5" Type="http://schemas.openxmlformats.org/officeDocument/2006/relationships/webSettings" Target="webSettings.xml"/><Relationship Id="rId15" Type="http://schemas.openxmlformats.org/officeDocument/2006/relationships/hyperlink" Target="https://www.anglican.ca/wp-content/uploads/BAS.pdf" TargetMode="External"/><Relationship Id="rId23" Type="http://schemas.openxmlformats.org/officeDocument/2006/relationships/hyperlink" Target="mailto:sj.neale@sympatico.ca" TargetMode="External"/><Relationship Id="rId28" Type="http://schemas.openxmlformats.org/officeDocument/2006/relationships/hyperlink" Target="https://churchos-uploads.s3.amazonaws.com/2020/10/17/02/05/58/a40b54f4-e6c5-41c2-9a28-6a78477e4b8f/6.1%20-%20Properties%20Officer.pdf" TargetMode="External"/><Relationship Id="rId36" Type="http://schemas.openxmlformats.org/officeDocument/2006/relationships/hyperlink" Target="https://sapiencespiritualdirection.wordpress.com/" TargetMode="External"/><Relationship Id="rId10" Type="http://schemas.openxmlformats.org/officeDocument/2006/relationships/hyperlink" Target="https://www.youtube.com/watch?v=nSaQQdOGYKE" TargetMode="External"/><Relationship Id="rId19" Type="http://schemas.openxmlformats.org/officeDocument/2006/relationships/hyperlink" Target="https://www.territoryofthepeople.ca/df_media/W1siZiIsIjIwMjAvMTIvMTUvMTAvNTEvNDkvZmQ4YmQwM2YtZjZjZS00NjgxLWFhZDAtMmY1OTNiOTNlMzY4L1Bhc3RvcmFsIFZpc2l0b3IgLSAyMDIxIEphbi1GZWIucGRmIl1d/Pastoral%20Visitor%20-%202021%20Jan-Feb.pdf?sha=d27077643cebdf13" TargetMode="External"/><Relationship Id="rId31" Type="http://schemas.openxmlformats.org/officeDocument/2006/relationships/hyperlink" Target="mailto:jonbuckle7@gmail.com" TargetMode="External"/><Relationship Id="rId4" Type="http://schemas.openxmlformats.org/officeDocument/2006/relationships/settings" Target="settings.xml"/><Relationship Id="rId9" Type="http://schemas.openxmlformats.org/officeDocument/2006/relationships/hyperlink" Target="https://www.youtube.com/watch?v=nSaQQdOGYKE" TargetMode="External"/><Relationship Id="rId14" Type="http://schemas.openxmlformats.org/officeDocument/2006/relationships/hyperlink" Target="https://www.armcanada.org/" TargetMode="External"/><Relationship Id="rId22" Type="http://schemas.openxmlformats.org/officeDocument/2006/relationships/hyperlink" Target="https://us02web.zoom.us/j/82001408803?pwd=WXRMWFJZSHRLcUYwdGpUU1YvMmlxZz09" TargetMode="External"/><Relationship Id="rId27" Type="http://schemas.openxmlformats.org/officeDocument/2006/relationships/hyperlink" Target="mailto:accounting@territory.anglican.ca" TargetMode="External"/><Relationship Id="rId30" Type="http://schemas.openxmlformats.org/officeDocument/2006/relationships/hyperlink" Target="mailto:finance@territory.anglican.ca" TargetMode="External"/><Relationship Id="rId35" Type="http://schemas.openxmlformats.org/officeDocument/2006/relationships/image" Target="media/image5.jpeg"/><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F2718-E31E-4EE6-AC0D-AAB6D372E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4</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Territory Kamloops</cp:lastModifiedBy>
  <cp:revision>6</cp:revision>
  <cp:lastPrinted>2021-04-29T16:25:00Z</cp:lastPrinted>
  <dcterms:created xsi:type="dcterms:W3CDTF">2021-06-24T00:47:00Z</dcterms:created>
  <dcterms:modified xsi:type="dcterms:W3CDTF">2021-06-24T22:50:00Z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Creator">
    <vt:lpwstr>Microsoft® Publisher 2013</vt:lpwstr>
  </property>
  <property fmtid="{D5CDD505-2E9C-101B-9397-08002B2CF9AE}" pid="4" name="LastSaved">
    <vt:filetime>2020-11-19T00:00:00Z</vt:filetime>
  </property>
</Properties>
</file>